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81C" w:rsidRDefault="0098681C" w:rsidP="0098681C">
      <w:pPr>
        <w:spacing w:line="360" w:lineRule="auto"/>
        <w:contextualSpacing/>
        <w:jc w:val="center"/>
        <w:rPr>
          <w:rFonts w:ascii="Bookman Old Style" w:hAnsi="Bookman Old Style" w:cstheme="minorHAnsi"/>
          <w:b/>
          <w:bCs/>
          <w:smallCaps/>
          <w:szCs w:val="24"/>
        </w:rPr>
      </w:pPr>
      <w:bookmarkStart w:id="0" w:name="_GoBack"/>
      <w:bookmarkEnd w:id="0"/>
    </w:p>
    <w:p w:rsidR="0098681C" w:rsidRPr="0098681C" w:rsidRDefault="0098681C" w:rsidP="0098681C">
      <w:pPr>
        <w:spacing w:line="360" w:lineRule="auto"/>
        <w:contextualSpacing/>
        <w:jc w:val="right"/>
        <w:rPr>
          <w:rFonts w:ascii="Bookman Old Style" w:hAnsi="Bookman Old Style" w:cstheme="minorHAnsi"/>
          <w:bCs/>
          <w:smallCaps/>
          <w:szCs w:val="24"/>
        </w:rPr>
      </w:pPr>
    </w:p>
    <w:p w:rsidR="0098681C" w:rsidRPr="0098681C" w:rsidRDefault="0098681C" w:rsidP="0098681C">
      <w:pPr>
        <w:spacing w:line="360" w:lineRule="auto"/>
        <w:contextualSpacing/>
        <w:jc w:val="right"/>
        <w:rPr>
          <w:rFonts w:ascii="Bookman Old Style" w:hAnsi="Bookman Old Style" w:cstheme="minorHAnsi"/>
          <w:bCs/>
          <w:szCs w:val="24"/>
        </w:rPr>
      </w:pPr>
      <w:r w:rsidRPr="0098681C">
        <w:rPr>
          <w:rFonts w:ascii="Bookman Old Style" w:hAnsi="Bookman Old Style" w:cstheme="minorHAnsi"/>
          <w:bCs/>
          <w:szCs w:val="24"/>
        </w:rPr>
        <w:t>Zał. 5</w:t>
      </w:r>
    </w:p>
    <w:p w:rsidR="0098681C" w:rsidRPr="002A4774" w:rsidRDefault="00A0584C" w:rsidP="0098681C">
      <w:pPr>
        <w:spacing w:line="360" w:lineRule="auto"/>
        <w:contextualSpacing/>
        <w:jc w:val="center"/>
        <w:rPr>
          <w:rFonts w:ascii="Bookman Old Style" w:hAnsi="Bookman Old Style" w:cstheme="minorHAnsi"/>
          <w:b/>
          <w:bCs/>
          <w:smallCaps/>
          <w:szCs w:val="24"/>
        </w:rPr>
      </w:pPr>
      <w:r>
        <w:rPr>
          <w:rFonts w:ascii="Bookman Old Style" w:hAnsi="Bookman Old Style" w:cstheme="minorHAnsi"/>
          <w:b/>
          <w:bCs/>
          <w:szCs w:val="24"/>
        </w:rPr>
        <w:t>Sumaryczne wskaźniki charakteryzujące</w:t>
      </w:r>
      <w:r w:rsidR="0098681C" w:rsidRPr="002A4774">
        <w:rPr>
          <w:rFonts w:ascii="Bookman Old Style" w:hAnsi="Bookman Old Style" w:cstheme="minorHAnsi"/>
          <w:b/>
          <w:bCs/>
          <w:szCs w:val="24"/>
        </w:rPr>
        <w:t xml:space="preserve"> program studiów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B451B3" w:rsidRPr="00834088" w:rsidTr="00800983">
        <w:tc>
          <w:tcPr>
            <w:tcW w:w="7083" w:type="dxa"/>
            <w:vAlign w:val="center"/>
          </w:tcPr>
          <w:p w:rsidR="00B451B3" w:rsidRPr="003C5E2D" w:rsidRDefault="00B451B3" w:rsidP="0098681C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 w:cstheme="minorHAnsi"/>
                <w:sz w:val="22"/>
              </w:rPr>
            </w:pPr>
            <w:r>
              <w:rPr>
                <w:rFonts w:ascii="Bookman Old Style" w:hAnsi="Bookman Old Style" w:cstheme="minorHAnsi"/>
                <w:sz w:val="22"/>
              </w:rPr>
              <w:t>Liczba semestrów konieczna do ukończenia studiów na danym poziomie</w:t>
            </w:r>
          </w:p>
        </w:tc>
        <w:tc>
          <w:tcPr>
            <w:tcW w:w="1979" w:type="dxa"/>
            <w:vAlign w:val="center"/>
          </w:tcPr>
          <w:p w:rsidR="00B451B3" w:rsidRPr="005D7982" w:rsidRDefault="00B451B3" w:rsidP="00800983">
            <w:pPr>
              <w:contextualSpacing/>
              <w:jc w:val="center"/>
              <w:rPr>
                <w:rFonts w:ascii="Bookman Old Style" w:hAnsi="Bookman Old Style" w:cstheme="minorHAnsi"/>
                <w:b/>
                <w:szCs w:val="24"/>
              </w:rPr>
            </w:pPr>
          </w:p>
        </w:tc>
      </w:tr>
      <w:tr w:rsidR="00B451B3" w:rsidRPr="00834088" w:rsidTr="00800983">
        <w:tc>
          <w:tcPr>
            <w:tcW w:w="7083" w:type="dxa"/>
            <w:vAlign w:val="center"/>
          </w:tcPr>
          <w:p w:rsidR="00B451B3" w:rsidRPr="003C5E2D" w:rsidRDefault="00B451B3" w:rsidP="0098681C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 w:cstheme="minorHAnsi"/>
                <w:sz w:val="22"/>
              </w:rPr>
            </w:pPr>
            <w:r>
              <w:rPr>
                <w:rFonts w:ascii="Bookman Old Style" w:hAnsi="Bookman Old Style" w:cstheme="minorHAnsi"/>
                <w:sz w:val="22"/>
              </w:rPr>
              <w:t>Liczba punktów ECTS konieczna do ukończenia studiów na danym poziomie</w:t>
            </w:r>
          </w:p>
        </w:tc>
        <w:tc>
          <w:tcPr>
            <w:tcW w:w="1979" w:type="dxa"/>
            <w:vAlign w:val="center"/>
          </w:tcPr>
          <w:p w:rsidR="00B451B3" w:rsidRPr="005D7982" w:rsidRDefault="00B451B3" w:rsidP="00800983">
            <w:pPr>
              <w:contextualSpacing/>
              <w:jc w:val="center"/>
              <w:rPr>
                <w:rFonts w:ascii="Bookman Old Style" w:hAnsi="Bookman Old Style" w:cstheme="minorHAnsi"/>
                <w:b/>
                <w:szCs w:val="24"/>
              </w:rPr>
            </w:pPr>
          </w:p>
        </w:tc>
      </w:tr>
      <w:tr w:rsidR="0098681C" w:rsidRPr="00834088" w:rsidTr="00800983">
        <w:tc>
          <w:tcPr>
            <w:tcW w:w="7083" w:type="dxa"/>
            <w:vAlign w:val="center"/>
          </w:tcPr>
          <w:p w:rsidR="0098681C" w:rsidRPr="003C5E2D" w:rsidRDefault="0098681C" w:rsidP="0098681C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 w:cstheme="minorHAnsi"/>
                <w:sz w:val="22"/>
              </w:rPr>
            </w:pPr>
            <w:r w:rsidRPr="003C5E2D">
              <w:rPr>
                <w:rFonts w:ascii="Bookman Old Style" w:hAnsi="Bookman Old Style" w:cstheme="minorHAnsi"/>
                <w:sz w:val="22"/>
              </w:rPr>
              <w:t>Łączna liczba godzin zajęć</w:t>
            </w:r>
          </w:p>
        </w:tc>
        <w:tc>
          <w:tcPr>
            <w:tcW w:w="1979" w:type="dxa"/>
            <w:vAlign w:val="center"/>
          </w:tcPr>
          <w:p w:rsidR="0098681C" w:rsidRPr="005D7982" w:rsidRDefault="0098681C" w:rsidP="00800983">
            <w:pPr>
              <w:contextualSpacing/>
              <w:jc w:val="center"/>
              <w:rPr>
                <w:rFonts w:ascii="Bookman Old Style" w:hAnsi="Bookman Old Style" w:cstheme="minorHAnsi"/>
                <w:b/>
                <w:szCs w:val="24"/>
              </w:rPr>
            </w:pPr>
          </w:p>
        </w:tc>
      </w:tr>
      <w:tr w:rsidR="00B451B3" w:rsidRPr="00834088" w:rsidTr="00800983">
        <w:tc>
          <w:tcPr>
            <w:tcW w:w="7083" w:type="dxa"/>
          </w:tcPr>
          <w:p w:rsidR="00B451B3" w:rsidRPr="003C5E2D" w:rsidRDefault="00B451B3" w:rsidP="0098681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 w:cstheme="minorHAnsi"/>
                <w:sz w:val="22"/>
              </w:rPr>
            </w:pPr>
            <w:r>
              <w:rPr>
                <w:rFonts w:ascii="Bookman Old Style" w:hAnsi="Bookman Old Style" w:cstheme="minorHAnsi"/>
                <w:sz w:val="22"/>
              </w:rPr>
              <w:t>Łączna liczba godzin zajęć prowadzonych na wnioskowanym kierunku przez nauczycieli akademickich zatrudnionych w uczelni składającej wniosek jako podstawowym miejscu pracy</w:t>
            </w:r>
          </w:p>
        </w:tc>
        <w:tc>
          <w:tcPr>
            <w:tcW w:w="1979" w:type="dxa"/>
            <w:vAlign w:val="center"/>
          </w:tcPr>
          <w:p w:rsidR="00B451B3" w:rsidRPr="005D7982" w:rsidRDefault="00B451B3" w:rsidP="00800983">
            <w:pPr>
              <w:contextualSpacing/>
              <w:jc w:val="center"/>
              <w:rPr>
                <w:rFonts w:ascii="Bookman Old Style" w:hAnsi="Bookman Old Style" w:cstheme="minorHAnsi"/>
                <w:b/>
                <w:szCs w:val="24"/>
              </w:rPr>
            </w:pPr>
          </w:p>
        </w:tc>
      </w:tr>
      <w:tr w:rsidR="0098681C" w:rsidRPr="00834088" w:rsidTr="00800983">
        <w:tc>
          <w:tcPr>
            <w:tcW w:w="7083" w:type="dxa"/>
          </w:tcPr>
          <w:p w:rsidR="0098681C" w:rsidRPr="003C5E2D" w:rsidRDefault="0098681C" w:rsidP="00B451B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 w:cstheme="minorHAnsi"/>
                <w:sz w:val="22"/>
              </w:rPr>
            </w:pPr>
            <w:r w:rsidRPr="003C5E2D">
              <w:rPr>
                <w:rFonts w:ascii="Bookman Old Style" w:hAnsi="Bookman Old Style" w:cstheme="minorHAnsi"/>
                <w:sz w:val="22"/>
              </w:rPr>
              <w:t>Procentowy udział liczby punktów ECTS</w:t>
            </w:r>
            <w:r w:rsidR="00B451B3">
              <w:rPr>
                <w:rFonts w:ascii="Bookman Old Style" w:hAnsi="Bookman Old Style" w:cstheme="minorHAnsi"/>
                <w:sz w:val="22"/>
              </w:rPr>
              <w:t xml:space="preserve"> </w:t>
            </w:r>
            <w:r w:rsidRPr="003C5E2D">
              <w:rPr>
                <w:rFonts w:ascii="Bookman Old Style" w:hAnsi="Bookman Old Style" w:cstheme="minorHAnsi"/>
                <w:sz w:val="22"/>
              </w:rPr>
              <w:t>dla każdej z dyscyplin</w:t>
            </w:r>
            <w:r w:rsidR="00B451B3">
              <w:rPr>
                <w:rFonts w:ascii="Bookman Old Style" w:hAnsi="Bookman Old Style" w:cstheme="minorHAnsi"/>
                <w:sz w:val="22"/>
              </w:rPr>
              <w:t xml:space="preserve">, do których przyporządkowany jest kierunek w liczbie punktów ECTS koniecznej do ukończenia studiów na danym poziomie – w przypadku </w:t>
            </w:r>
            <w:r w:rsidRPr="003C5E2D">
              <w:rPr>
                <w:rFonts w:ascii="Bookman Old Style" w:hAnsi="Bookman Old Style" w:cstheme="minorHAnsi"/>
                <w:sz w:val="22"/>
              </w:rPr>
              <w:t>kierunku przyporządkowanego do więcej niż jednej dyscypliny</w:t>
            </w:r>
          </w:p>
        </w:tc>
        <w:tc>
          <w:tcPr>
            <w:tcW w:w="1979" w:type="dxa"/>
            <w:vAlign w:val="center"/>
          </w:tcPr>
          <w:p w:rsidR="0098681C" w:rsidRPr="005D7982" w:rsidRDefault="0098681C" w:rsidP="00800983">
            <w:pPr>
              <w:contextualSpacing/>
              <w:jc w:val="center"/>
              <w:rPr>
                <w:rFonts w:ascii="Bookman Old Style" w:hAnsi="Bookman Old Style" w:cstheme="minorHAnsi"/>
                <w:b/>
                <w:szCs w:val="24"/>
              </w:rPr>
            </w:pPr>
          </w:p>
        </w:tc>
      </w:tr>
      <w:tr w:rsidR="0098681C" w:rsidRPr="00834088" w:rsidTr="00800983">
        <w:tc>
          <w:tcPr>
            <w:tcW w:w="7083" w:type="dxa"/>
            <w:vAlign w:val="center"/>
          </w:tcPr>
          <w:p w:rsidR="0098681C" w:rsidRPr="003C5E2D" w:rsidRDefault="0098681C" w:rsidP="00B92DC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 w:cstheme="minorHAnsi"/>
                <w:bCs/>
                <w:sz w:val="22"/>
              </w:rPr>
            </w:pPr>
            <w:r w:rsidRPr="003C5E2D">
              <w:rPr>
                <w:rFonts w:ascii="Bookman Old Style" w:hAnsi="Bookman Old Style" w:cstheme="minorHAnsi"/>
                <w:sz w:val="22"/>
              </w:rPr>
              <w:t>Łączna li</w:t>
            </w:r>
            <w:r w:rsidR="00B451B3">
              <w:rPr>
                <w:rFonts w:ascii="Bookman Old Style" w:hAnsi="Bookman Old Style" w:cstheme="minorHAnsi"/>
                <w:sz w:val="22"/>
              </w:rPr>
              <w:t xml:space="preserve">czba punktów ECTS, jaką student musi </w:t>
            </w:r>
            <w:r w:rsidRPr="003C5E2D">
              <w:rPr>
                <w:rFonts w:ascii="Bookman Old Style" w:hAnsi="Bookman Old Style" w:cstheme="minorHAnsi"/>
                <w:sz w:val="22"/>
              </w:rPr>
              <w:t>uzysk</w:t>
            </w:r>
            <w:r w:rsidR="00B451B3">
              <w:rPr>
                <w:rFonts w:ascii="Bookman Old Style" w:hAnsi="Bookman Old Style" w:cstheme="minorHAnsi"/>
                <w:sz w:val="22"/>
              </w:rPr>
              <w:t>ać</w:t>
            </w:r>
            <w:r w:rsidRPr="003C5E2D">
              <w:rPr>
                <w:rFonts w:ascii="Bookman Old Style" w:hAnsi="Bookman Old Style" w:cstheme="minorHAnsi"/>
                <w:sz w:val="22"/>
              </w:rPr>
              <w:t xml:space="preserve"> w ramach zajęć prowadzonych z bezpośrednim udziałem nauczycieli akademickich lub innych osób prowadzących zajęcia</w:t>
            </w:r>
            <w:r w:rsidR="00B92DC2">
              <w:rPr>
                <w:rFonts w:ascii="Bookman Old Style" w:hAnsi="Bookman Old Style" w:cstheme="minorHAnsi"/>
                <w:sz w:val="22"/>
              </w:rPr>
              <w:t xml:space="preserve"> *</w:t>
            </w:r>
          </w:p>
        </w:tc>
        <w:tc>
          <w:tcPr>
            <w:tcW w:w="1979" w:type="dxa"/>
            <w:vAlign w:val="center"/>
          </w:tcPr>
          <w:p w:rsidR="0098681C" w:rsidRPr="005D7982" w:rsidRDefault="0098681C" w:rsidP="00800983">
            <w:pPr>
              <w:contextualSpacing/>
              <w:jc w:val="center"/>
              <w:rPr>
                <w:rFonts w:ascii="Bookman Old Style" w:hAnsi="Bookman Old Style" w:cstheme="minorHAnsi"/>
                <w:b/>
                <w:szCs w:val="24"/>
              </w:rPr>
            </w:pPr>
          </w:p>
        </w:tc>
      </w:tr>
      <w:tr w:rsidR="00B451B3" w:rsidRPr="00834088" w:rsidTr="00800983">
        <w:tc>
          <w:tcPr>
            <w:tcW w:w="7083" w:type="dxa"/>
            <w:vAlign w:val="center"/>
          </w:tcPr>
          <w:p w:rsidR="00B451B3" w:rsidRPr="003C5E2D" w:rsidRDefault="00B451B3" w:rsidP="007B020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 w:cstheme="minorHAnsi"/>
                <w:sz w:val="22"/>
              </w:rPr>
            </w:pPr>
            <w:r w:rsidRPr="00BA5DA8">
              <w:rPr>
                <w:rFonts w:ascii="Bookman Old Style" w:hAnsi="Bookman Old Style" w:cstheme="minorHAnsi"/>
                <w:color w:val="000000" w:themeColor="text1"/>
                <w:sz w:val="22"/>
              </w:rPr>
              <w:t>Ł</w:t>
            </w:r>
            <w:r>
              <w:rPr>
                <w:rFonts w:ascii="Bookman Old Style" w:hAnsi="Bookman Old Style" w:cstheme="minorHAnsi"/>
                <w:color w:val="000000" w:themeColor="text1"/>
                <w:sz w:val="22"/>
              </w:rPr>
              <w:t>ączna liczba punktów ECTS, jaką</w:t>
            </w:r>
            <w:r w:rsidRPr="00BA5DA8">
              <w:rPr>
                <w:rFonts w:ascii="Bookman Old Style" w:hAnsi="Bookman Old Style" w:cstheme="minorHAnsi"/>
                <w:color w:val="000000" w:themeColor="text1"/>
                <w:sz w:val="22"/>
              </w:rPr>
              <w:t xml:space="preserve"> student </w:t>
            </w:r>
            <w:r>
              <w:rPr>
                <w:rFonts w:ascii="Bookman Old Style" w:hAnsi="Bookman Old Style" w:cstheme="minorHAnsi"/>
                <w:color w:val="000000" w:themeColor="text1"/>
                <w:sz w:val="22"/>
              </w:rPr>
              <w:t>musi uzyskać</w:t>
            </w:r>
            <w:r w:rsidRPr="00BA5DA8">
              <w:rPr>
                <w:rFonts w:ascii="Bookman Old Style" w:hAnsi="Bookman Old Style" w:cstheme="minorHAnsi"/>
                <w:color w:val="000000" w:themeColor="text1"/>
                <w:sz w:val="22"/>
              </w:rPr>
              <w:t xml:space="preserve"> w ramach z</w:t>
            </w:r>
            <w:r>
              <w:rPr>
                <w:rFonts w:ascii="Bookman Old Style" w:hAnsi="Bookman Old Style" w:cstheme="minorHAnsi"/>
                <w:color w:val="000000" w:themeColor="text1"/>
                <w:sz w:val="22"/>
              </w:rPr>
              <w:t>ajęć związanych z prowadzoną w u</w:t>
            </w:r>
            <w:r w:rsidRPr="00BA5DA8">
              <w:rPr>
                <w:rFonts w:ascii="Bookman Old Style" w:hAnsi="Bookman Old Style" w:cstheme="minorHAnsi"/>
                <w:color w:val="000000" w:themeColor="text1"/>
                <w:sz w:val="22"/>
              </w:rPr>
              <w:t xml:space="preserve">czelni działalnością naukową w dyscyplinie lub </w:t>
            </w:r>
            <w:r>
              <w:rPr>
                <w:rFonts w:ascii="Bookman Old Style" w:hAnsi="Bookman Old Style" w:cstheme="minorHAnsi"/>
                <w:color w:val="000000" w:themeColor="text1"/>
                <w:sz w:val="22"/>
              </w:rPr>
              <w:t xml:space="preserve">dyscyplinach, do których </w:t>
            </w:r>
            <w:r w:rsidRPr="00BA5DA8">
              <w:rPr>
                <w:rFonts w:ascii="Bookman Old Style" w:hAnsi="Bookman Old Style" w:cstheme="minorHAnsi"/>
                <w:color w:val="000000" w:themeColor="text1"/>
                <w:sz w:val="22"/>
              </w:rPr>
              <w:t xml:space="preserve">przyporządkowany </w:t>
            </w:r>
            <w:r>
              <w:rPr>
                <w:rFonts w:ascii="Bookman Old Style" w:hAnsi="Bookman Old Style" w:cstheme="minorHAnsi"/>
                <w:color w:val="000000" w:themeColor="text1"/>
                <w:sz w:val="22"/>
              </w:rPr>
              <w:t>jest kierunek studiów</w:t>
            </w:r>
            <w:r w:rsidR="007B020B">
              <w:rPr>
                <w:rFonts w:ascii="Bookman Old Style" w:hAnsi="Bookman Old Style" w:cstheme="minorHAnsi"/>
                <w:color w:val="000000" w:themeColor="text1"/>
                <w:sz w:val="22"/>
              </w:rPr>
              <w:t xml:space="preserve"> </w:t>
            </w:r>
            <w:r w:rsidR="007B020B">
              <w:rPr>
                <w:rFonts w:ascii="Bookman Old Style" w:hAnsi="Bookman Old Style" w:cstheme="minorHAnsi"/>
                <w:sz w:val="22"/>
              </w:rPr>
              <w:t xml:space="preserve">(nie mniej niż 50% dla profilu </w:t>
            </w:r>
            <w:proofErr w:type="spellStart"/>
            <w:r w:rsidR="007B020B">
              <w:rPr>
                <w:rFonts w:ascii="Bookman Old Style" w:hAnsi="Bookman Old Style" w:cstheme="minorHAnsi"/>
                <w:sz w:val="22"/>
              </w:rPr>
              <w:t>ogólnoakademickiego</w:t>
            </w:r>
            <w:proofErr w:type="spellEnd"/>
            <w:r w:rsidR="007B020B">
              <w:rPr>
                <w:rFonts w:ascii="Bookman Old Style" w:hAnsi="Bookman Old Style" w:cstheme="minorHAnsi"/>
                <w:sz w:val="22"/>
              </w:rPr>
              <w:t>)</w:t>
            </w:r>
            <w:r>
              <w:rPr>
                <w:rFonts w:ascii="Bookman Old Style" w:hAnsi="Bookman Old Style" w:cstheme="minorHAnsi"/>
                <w:color w:val="000000" w:themeColor="text1"/>
                <w:sz w:val="22"/>
              </w:rPr>
              <w:t>*</w:t>
            </w:r>
            <w:r w:rsidR="007B020B">
              <w:rPr>
                <w:rFonts w:ascii="Bookman Old Style" w:hAnsi="Bookman Old Style" w:cstheme="minorHAnsi"/>
                <w:color w:val="000000" w:themeColor="text1"/>
                <w:sz w:val="22"/>
              </w:rPr>
              <w:t xml:space="preserve"> / </w:t>
            </w:r>
            <w:r w:rsidR="007B020B" w:rsidRPr="00BA5DA8">
              <w:rPr>
                <w:rFonts w:ascii="Bookman Old Style" w:hAnsi="Bookman Old Style" w:cstheme="minorHAnsi"/>
                <w:color w:val="000000" w:themeColor="text1"/>
                <w:sz w:val="22"/>
              </w:rPr>
              <w:t>Ł</w:t>
            </w:r>
            <w:r w:rsidR="007B020B">
              <w:rPr>
                <w:rFonts w:ascii="Bookman Old Style" w:hAnsi="Bookman Old Style" w:cstheme="minorHAnsi"/>
                <w:color w:val="000000" w:themeColor="text1"/>
                <w:sz w:val="22"/>
              </w:rPr>
              <w:t>ączna liczba punktów ECTS, jaką</w:t>
            </w:r>
            <w:r w:rsidR="007B020B" w:rsidRPr="00BA5DA8">
              <w:rPr>
                <w:rFonts w:ascii="Bookman Old Style" w:hAnsi="Bookman Old Style" w:cstheme="minorHAnsi"/>
                <w:color w:val="000000" w:themeColor="text1"/>
                <w:sz w:val="22"/>
              </w:rPr>
              <w:t xml:space="preserve"> student </w:t>
            </w:r>
            <w:r w:rsidR="007B020B">
              <w:rPr>
                <w:rFonts w:ascii="Bookman Old Style" w:hAnsi="Bookman Old Style" w:cstheme="minorHAnsi"/>
                <w:color w:val="000000" w:themeColor="text1"/>
                <w:sz w:val="22"/>
              </w:rPr>
              <w:t>musi uzyskać</w:t>
            </w:r>
            <w:r w:rsidR="007B020B" w:rsidRPr="00BA5DA8">
              <w:rPr>
                <w:rFonts w:ascii="Bookman Old Style" w:hAnsi="Bookman Old Style" w:cstheme="minorHAnsi"/>
                <w:color w:val="000000" w:themeColor="text1"/>
                <w:sz w:val="22"/>
              </w:rPr>
              <w:t xml:space="preserve"> w ramach zajęć kształtujących umiejętności praktyczne </w:t>
            </w:r>
            <w:r w:rsidR="007B020B">
              <w:rPr>
                <w:rFonts w:ascii="Bookman Old Style" w:hAnsi="Bookman Old Style" w:cstheme="minorHAnsi"/>
                <w:sz w:val="22"/>
              </w:rPr>
              <w:t>(nie mniej niż 50% dla profilu praktycznego)</w:t>
            </w:r>
            <w:r w:rsidR="007B020B">
              <w:rPr>
                <w:rFonts w:ascii="Bookman Old Style" w:hAnsi="Bookman Old Style" w:cstheme="minorHAnsi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Align w:val="center"/>
          </w:tcPr>
          <w:p w:rsidR="00B451B3" w:rsidRPr="005D7982" w:rsidRDefault="00B451B3" w:rsidP="00800983">
            <w:pPr>
              <w:contextualSpacing/>
              <w:jc w:val="center"/>
              <w:rPr>
                <w:rFonts w:ascii="Bookman Old Style" w:hAnsi="Bookman Old Style" w:cstheme="minorHAnsi"/>
                <w:b/>
                <w:bCs/>
                <w:szCs w:val="24"/>
              </w:rPr>
            </w:pPr>
          </w:p>
        </w:tc>
      </w:tr>
      <w:tr w:rsidR="0098681C" w:rsidRPr="00834088" w:rsidTr="00800983">
        <w:tc>
          <w:tcPr>
            <w:tcW w:w="7083" w:type="dxa"/>
            <w:vAlign w:val="center"/>
          </w:tcPr>
          <w:p w:rsidR="0098681C" w:rsidRPr="003C5E2D" w:rsidRDefault="00B451B3" w:rsidP="00B451B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 w:cstheme="minorHAnsi"/>
                <w:bCs/>
                <w:sz w:val="22"/>
              </w:rPr>
            </w:pPr>
            <w:r>
              <w:rPr>
                <w:rFonts w:ascii="Bookman Old Style" w:hAnsi="Bookman Old Style" w:cstheme="minorHAnsi"/>
                <w:color w:val="000000" w:themeColor="text1"/>
                <w:sz w:val="22"/>
              </w:rPr>
              <w:t xml:space="preserve">Liczba punktów ECTS, jaką </w:t>
            </w:r>
            <w:r w:rsidRPr="003C5E2D">
              <w:rPr>
                <w:rFonts w:ascii="Bookman Old Style" w:hAnsi="Bookman Old Style" w:cstheme="minorHAnsi"/>
                <w:color w:val="000000" w:themeColor="text1"/>
                <w:sz w:val="22"/>
              </w:rPr>
              <w:t xml:space="preserve">student </w:t>
            </w:r>
            <w:r>
              <w:rPr>
                <w:rFonts w:ascii="Bookman Old Style" w:hAnsi="Bookman Old Style" w:cstheme="minorHAnsi"/>
                <w:color w:val="000000" w:themeColor="text1"/>
                <w:sz w:val="22"/>
              </w:rPr>
              <w:t xml:space="preserve">musi </w:t>
            </w:r>
            <w:r w:rsidRPr="003C5E2D">
              <w:rPr>
                <w:rFonts w:ascii="Bookman Old Style" w:hAnsi="Bookman Old Style" w:cstheme="minorHAnsi"/>
                <w:color w:val="000000" w:themeColor="text1"/>
                <w:sz w:val="22"/>
              </w:rPr>
              <w:t>uzysk</w:t>
            </w:r>
            <w:r>
              <w:rPr>
                <w:rFonts w:ascii="Bookman Old Style" w:hAnsi="Bookman Old Style" w:cstheme="minorHAnsi"/>
                <w:color w:val="000000" w:themeColor="text1"/>
                <w:sz w:val="22"/>
              </w:rPr>
              <w:t>ać</w:t>
            </w:r>
            <w:r w:rsidRPr="003C5E2D">
              <w:rPr>
                <w:rFonts w:ascii="Bookman Old Style" w:hAnsi="Bookman Old Style" w:cstheme="minorHAnsi"/>
                <w:color w:val="000000" w:themeColor="text1"/>
                <w:sz w:val="22"/>
              </w:rPr>
              <w:t xml:space="preserve"> w ramach zajęć z dziedziny nauk humanistyczn</w:t>
            </w:r>
            <w:r w:rsidR="00B92DC2">
              <w:rPr>
                <w:rFonts w:ascii="Bookman Old Style" w:hAnsi="Bookman Old Style" w:cstheme="minorHAnsi"/>
                <w:color w:val="000000" w:themeColor="text1"/>
                <w:sz w:val="22"/>
              </w:rPr>
              <w:t>ych lub nauk społecznych</w:t>
            </w:r>
            <w:r w:rsidRPr="003C5E2D">
              <w:rPr>
                <w:rFonts w:ascii="Bookman Old Style" w:hAnsi="Bookman Old Style" w:cstheme="minorHAnsi"/>
                <w:color w:val="000000" w:themeColor="text1"/>
                <w:sz w:val="22"/>
              </w:rPr>
              <w:t xml:space="preserve"> – w przypadku kierunków studiów przyporządkowanych do dyscyplin w ramach dziedzin innych niż odpowiednio nauki humanistyczne lub nauki społeczne</w:t>
            </w:r>
            <w:r w:rsidR="00B92DC2">
              <w:rPr>
                <w:rFonts w:ascii="Bookman Old Style" w:hAnsi="Bookman Old Style" w:cstheme="minorHAnsi"/>
                <w:color w:val="000000" w:themeColor="text1"/>
                <w:sz w:val="22"/>
              </w:rPr>
              <w:t xml:space="preserve"> (co najmniej 5 ECTS)</w:t>
            </w:r>
            <w:r>
              <w:rPr>
                <w:rFonts w:ascii="Bookman Old Style" w:hAnsi="Bookman Old Style" w:cstheme="minorHAnsi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Align w:val="center"/>
          </w:tcPr>
          <w:p w:rsidR="0098681C" w:rsidRPr="005D7982" w:rsidRDefault="0098681C" w:rsidP="00800983">
            <w:pPr>
              <w:contextualSpacing/>
              <w:jc w:val="center"/>
              <w:rPr>
                <w:rFonts w:ascii="Bookman Old Style" w:hAnsi="Bookman Old Style" w:cstheme="minorHAnsi"/>
                <w:b/>
                <w:bCs/>
                <w:szCs w:val="24"/>
              </w:rPr>
            </w:pPr>
          </w:p>
        </w:tc>
      </w:tr>
      <w:tr w:rsidR="0098681C" w:rsidRPr="00834088" w:rsidTr="00800983">
        <w:tc>
          <w:tcPr>
            <w:tcW w:w="7083" w:type="dxa"/>
            <w:vAlign w:val="center"/>
          </w:tcPr>
          <w:p w:rsidR="0098681C" w:rsidRPr="003C5E2D" w:rsidRDefault="00B92DC2" w:rsidP="00B92DC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 w:cstheme="minorHAnsi"/>
                <w:sz w:val="22"/>
              </w:rPr>
            </w:pPr>
            <w:r>
              <w:rPr>
                <w:rFonts w:ascii="Bookman Old Style" w:hAnsi="Bookman Old Style" w:cstheme="minorHAnsi"/>
                <w:color w:val="000000" w:themeColor="text1"/>
                <w:sz w:val="22"/>
              </w:rPr>
              <w:t>Liczba punktów ECTS przyporządkowana zajęciom lub grupom zajęć do wyboru</w:t>
            </w:r>
            <w:r w:rsidRPr="003C5E2D">
              <w:rPr>
                <w:rFonts w:ascii="Bookman Old Style" w:hAnsi="Bookman Old Style" w:cstheme="minorHAnsi"/>
                <w:color w:val="000000" w:themeColor="text1"/>
                <w:sz w:val="22"/>
              </w:rPr>
              <w:t xml:space="preserve"> (w wymiarze nie mniejszym niż 3</w:t>
            </w:r>
            <w:r>
              <w:rPr>
                <w:rFonts w:ascii="Bookman Old Style" w:hAnsi="Bookman Old Style" w:cstheme="minorHAnsi"/>
                <w:color w:val="000000" w:themeColor="text1"/>
                <w:sz w:val="22"/>
              </w:rPr>
              <w:t>0</w:t>
            </w:r>
            <w:r w:rsidRPr="003C5E2D">
              <w:rPr>
                <w:rFonts w:ascii="Bookman Old Style" w:hAnsi="Bookman Old Style" w:cstheme="minorHAnsi"/>
                <w:color w:val="000000" w:themeColor="text1"/>
                <w:sz w:val="22"/>
              </w:rPr>
              <w:t>% punktów ECTS koniecznych do ukończenia studiów)</w:t>
            </w:r>
            <w:r>
              <w:rPr>
                <w:rFonts w:ascii="Bookman Old Style" w:hAnsi="Bookman Old Style" w:cstheme="minorHAnsi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Align w:val="center"/>
          </w:tcPr>
          <w:p w:rsidR="0098681C" w:rsidRPr="005D7982" w:rsidRDefault="0098681C" w:rsidP="00800983">
            <w:pPr>
              <w:contextualSpacing/>
              <w:jc w:val="center"/>
              <w:rPr>
                <w:rFonts w:ascii="Bookman Old Style" w:hAnsi="Bookman Old Style" w:cstheme="minorHAnsi"/>
                <w:b/>
                <w:bCs/>
                <w:szCs w:val="24"/>
              </w:rPr>
            </w:pPr>
          </w:p>
        </w:tc>
      </w:tr>
      <w:tr w:rsidR="0098681C" w:rsidRPr="00834088" w:rsidTr="00800983">
        <w:tc>
          <w:tcPr>
            <w:tcW w:w="7083" w:type="dxa"/>
            <w:vAlign w:val="center"/>
          </w:tcPr>
          <w:p w:rsidR="0098681C" w:rsidRPr="003C5E2D" w:rsidRDefault="00B92DC2" w:rsidP="0098681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 w:cstheme="minorHAnsi"/>
                <w:sz w:val="22"/>
              </w:rPr>
            </w:pPr>
            <w:r>
              <w:rPr>
                <w:rFonts w:ascii="Bookman Old Style" w:hAnsi="Bookman Old Style" w:cstheme="minorHAnsi"/>
                <w:sz w:val="22"/>
              </w:rPr>
              <w:t>Wymiar praktyk zawodowych oraz liczba punktów ECTS, jaką student musi uzyskać w ramach tych praktyk (jeżeli program studiów na wnioskowanym kierunku przewiduje praktyki)</w:t>
            </w:r>
          </w:p>
        </w:tc>
        <w:tc>
          <w:tcPr>
            <w:tcW w:w="1979" w:type="dxa"/>
            <w:vAlign w:val="center"/>
          </w:tcPr>
          <w:p w:rsidR="0098681C" w:rsidRPr="005D7982" w:rsidRDefault="0098681C" w:rsidP="00800983">
            <w:pPr>
              <w:contextualSpacing/>
              <w:jc w:val="center"/>
              <w:rPr>
                <w:rFonts w:ascii="Bookman Old Style" w:hAnsi="Bookman Old Style" w:cstheme="minorHAnsi"/>
                <w:b/>
                <w:bCs/>
                <w:szCs w:val="24"/>
              </w:rPr>
            </w:pPr>
          </w:p>
        </w:tc>
      </w:tr>
      <w:tr w:rsidR="00B92DC2" w:rsidRPr="00834088" w:rsidTr="00800983">
        <w:tc>
          <w:tcPr>
            <w:tcW w:w="7083" w:type="dxa"/>
            <w:vAlign w:val="center"/>
          </w:tcPr>
          <w:p w:rsidR="00B92DC2" w:rsidRPr="003C5E2D" w:rsidRDefault="00B92DC2" w:rsidP="0098681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 w:cstheme="minorHAnsi"/>
                <w:sz w:val="22"/>
              </w:rPr>
            </w:pPr>
            <w:r>
              <w:rPr>
                <w:rFonts w:ascii="Bookman Old Style" w:hAnsi="Bookman Old Style" w:cstheme="minorHAnsi"/>
                <w:sz w:val="22"/>
              </w:rPr>
              <w:t>Liczba godzin zajęć z wychowania fizycznego – w przypadku stacjonarnych studiów pierwszego stopnia i jednolitych studiów magisterskich</w:t>
            </w:r>
          </w:p>
        </w:tc>
        <w:tc>
          <w:tcPr>
            <w:tcW w:w="1979" w:type="dxa"/>
            <w:vAlign w:val="center"/>
          </w:tcPr>
          <w:p w:rsidR="00B92DC2" w:rsidRPr="005D7982" w:rsidRDefault="00B92DC2" w:rsidP="00800983">
            <w:pPr>
              <w:contextualSpacing/>
              <w:jc w:val="center"/>
              <w:rPr>
                <w:rFonts w:ascii="Bookman Old Style" w:hAnsi="Bookman Old Style" w:cstheme="minorHAnsi"/>
                <w:b/>
                <w:szCs w:val="24"/>
              </w:rPr>
            </w:pPr>
          </w:p>
        </w:tc>
      </w:tr>
      <w:tr w:rsidR="0098681C" w:rsidRPr="00834088" w:rsidTr="00800983">
        <w:tc>
          <w:tcPr>
            <w:tcW w:w="7083" w:type="dxa"/>
            <w:vAlign w:val="center"/>
          </w:tcPr>
          <w:p w:rsidR="0098681C" w:rsidRPr="00BA5DA8" w:rsidRDefault="00B451B3" w:rsidP="0098681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 w:cstheme="minorHAnsi"/>
                <w:color w:val="000000" w:themeColor="text1"/>
                <w:sz w:val="22"/>
              </w:rPr>
            </w:pPr>
            <w:r w:rsidRPr="003C5E2D">
              <w:rPr>
                <w:rFonts w:ascii="Bookman Old Style" w:hAnsi="Bookman Old Style" w:cstheme="minorHAnsi"/>
                <w:sz w:val="22"/>
              </w:rPr>
              <w:t>Łączna liczba punktów ECTS, którą student uzyskuje w ramach zajęć z zakresu nauk podstawowych, do których odnoszą się efekty uczenia się</w:t>
            </w:r>
          </w:p>
        </w:tc>
        <w:tc>
          <w:tcPr>
            <w:tcW w:w="1979" w:type="dxa"/>
            <w:vAlign w:val="center"/>
          </w:tcPr>
          <w:p w:rsidR="0098681C" w:rsidRPr="005D7982" w:rsidRDefault="0098681C" w:rsidP="00800983">
            <w:pPr>
              <w:contextualSpacing/>
              <w:jc w:val="center"/>
              <w:rPr>
                <w:rFonts w:ascii="Bookman Old Style" w:hAnsi="Bookman Old Style" w:cstheme="minorHAnsi"/>
                <w:b/>
                <w:szCs w:val="24"/>
              </w:rPr>
            </w:pPr>
          </w:p>
        </w:tc>
      </w:tr>
      <w:tr w:rsidR="0098681C" w:rsidRPr="00834088" w:rsidTr="00800983">
        <w:tc>
          <w:tcPr>
            <w:tcW w:w="7083" w:type="dxa"/>
            <w:vAlign w:val="center"/>
          </w:tcPr>
          <w:p w:rsidR="0098681C" w:rsidRPr="00BA5DA8" w:rsidRDefault="0098681C" w:rsidP="0098681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 w:cstheme="minorHAnsi"/>
                <w:color w:val="000000" w:themeColor="text1"/>
                <w:sz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lastRenderedPageBreak/>
              <w:t xml:space="preserve">Łączna liczna punktów ECTS związanych z </w:t>
            </w:r>
            <w:r w:rsidRPr="00820C6B">
              <w:rPr>
                <w:rFonts w:ascii="Bookman Old Style" w:hAnsi="Bookman Old Style"/>
                <w:sz w:val="22"/>
                <w:szCs w:val="22"/>
              </w:rPr>
              <w:t>udział</w:t>
            </w:r>
            <w:r>
              <w:rPr>
                <w:rFonts w:ascii="Bookman Old Style" w:hAnsi="Bookman Old Style"/>
                <w:sz w:val="22"/>
                <w:szCs w:val="22"/>
              </w:rPr>
              <w:t>em</w:t>
            </w:r>
            <w:r w:rsidRPr="00820C6B">
              <w:rPr>
                <w:rFonts w:ascii="Bookman Old Style" w:hAnsi="Bookman Old Style"/>
                <w:sz w:val="22"/>
                <w:szCs w:val="22"/>
              </w:rPr>
              <w:t xml:space="preserve"> studentów w zajęciach przygotowujących do prowadzenia działalności naukowej lub udział w tej działalności</w:t>
            </w:r>
          </w:p>
        </w:tc>
        <w:tc>
          <w:tcPr>
            <w:tcW w:w="1979" w:type="dxa"/>
            <w:vAlign w:val="center"/>
          </w:tcPr>
          <w:p w:rsidR="0098681C" w:rsidRPr="005D7982" w:rsidRDefault="0098681C" w:rsidP="00800983">
            <w:pPr>
              <w:contextualSpacing/>
              <w:jc w:val="center"/>
              <w:rPr>
                <w:rFonts w:ascii="Bookman Old Style" w:hAnsi="Bookman Old Style" w:cstheme="minorHAnsi"/>
                <w:b/>
                <w:szCs w:val="24"/>
              </w:rPr>
            </w:pPr>
          </w:p>
        </w:tc>
      </w:tr>
      <w:tr w:rsidR="0098681C" w:rsidRPr="00834088" w:rsidTr="00800983">
        <w:tc>
          <w:tcPr>
            <w:tcW w:w="7083" w:type="dxa"/>
            <w:vAlign w:val="center"/>
          </w:tcPr>
          <w:p w:rsidR="0098681C" w:rsidRPr="00BA5DA8" w:rsidRDefault="0098681C" w:rsidP="0098681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 w:cstheme="minorHAnsi"/>
                <w:color w:val="000000" w:themeColor="text1"/>
                <w:sz w:val="22"/>
              </w:rPr>
            </w:pPr>
            <w:r w:rsidRPr="00BA5DA8">
              <w:rPr>
                <w:rFonts w:ascii="Bookman Old Style" w:hAnsi="Bookman Old Style" w:cstheme="minorHAnsi"/>
                <w:color w:val="000000" w:themeColor="text1"/>
                <w:sz w:val="22"/>
              </w:rPr>
              <w:t xml:space="preserve">Łączna liczba punktów ECTS, którą student uzyskuje z wykorzystaniem metod i technik kształcenia na odległość (w przypadku studiów o profilu praktycznym w wymiarze nie większym niż 50% liczby punktów ECTS koniecznych do ukończenia studiów, </w:t>
            </w:r>
            <w:r>
              <w:rPr>
                <w:rFonts w:ascii="Bookman Old Style" w:hAnsi="Bookman Old Style" w:cstheme="minorHAnsi"/>
                <w:color w:val="000000" w:themeColor="text1"/>
                <w:sz w:val="22"/>
              </w:rPr>
              <w:t xml:space="preserve">a </w:t>
            </w:r>
            <w:r w:rsidRPr="00BA5DA8">
              <w:rPr>
                <w:rFonts w:ascii="Bookman Old Style" w:hAnsi="Bookman Old Style" w:cstheme="minorHAnsi"/>
                <w:color w:val="000000" w:themeColor="text1"/>
                <w:sz w:val="22"/>
              </w:rPr>
              <w:t xml:space="preserve">w przypadku studiów o profilu </w:t>
            </w:r>
            <w:proofErr w:type="spellStart"/>
            <w:r w:rsidRPr="00BA5DA8">
              <w:rPr>
                <w:rFonts w:ascii="Bookman Old Style" w:hAnsi="Bookman Old Style" w:cstheme="minorHAnsi"/>
                <w:color w:val="000000" w:themeColor="text1"/>
                <w:sz w:val="22"/>
              </w:rPr>
              <w:t>ogólnoakademickim</w:t>
            </w:r>
            <w:proofErr w:type="spellEnd"/>
            <w:r w:rsidRPr="00BA5DA8">
              <w:rPr>
                <w:rFonts w:ascii="Bookman Old Style" w:hAnsi="Bookman Old Style" w:cstheme="minorHAnsi"/>
                <w:color w:val="000000" w:themeColor="text1"/>
                <w:sz w:val="22"/>
              </w:rPr>
              <w:t xml:space="preserve"> w wymiarze nie większym niż 75% liczby punktów ECTS koniecznych do ukończenia studiów)</w:t>
            </w:r>
            <w:r>
              <w:rPr>
                <w:rFonts w:ascii="Bookman Old Style" w:hAnsi="Bookman Old Style" w:cstheme="minorHAnsi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Align w:val="center"/>
          </w:tcPr>
          <w:p w:rsidR="0098681C" w:rsidRPr="005D7982" w:rsidRDefault="0098681C" w:rsidP="00800983">
            <w:pPr>
              <w:contextualSpacing/>
              <w:jc w:val="center"/>
              <w:rPr>
                <w:rFonts w:ascii="Bookman Old Style" w:hAnsi="Bookman Old Style" w:cstheme="minorHAnsi"/>
                <w:b/>
                <w:bCs/>
                <w:szCs w:val="24"/>
              </w:rPr>
            </w:pPr>
          </w:p>
        </w:tc>
      </w:tr>
    </w:tbl>
    <w:p w:rsidR="0098681C" w:rsidRPr="00D04DC7" w:rsidRDefault="0098681C" w:rsidP="0098681C">
      <w:pPr>
        <w:pStyle w:val="Akapitzlist"/>
        <w:jc w:val="both"/>
        <w:rPr>
          <w:rFonts w:ascii="Bookman Old Style" w:hAnsi="Bookman Old Style"/>
          <w:sz w:val="22"/>
          <w:szCs w:val="22"/>
        </w:rPr>
      </w:pPr>
    </w:p>
    <w:p w:rsidR="0098681C" w:rsidRPr="007D278B" w:rsidRDefault="0098681C" w:rsidP="0098681C">
      <w:pPr>
        <w:jc w:val="both"/>
        <w:rPr>
          <w:rFonts w:ascii="Bookman Old Style" w:hAnsi="Bookman Old Style"/>
        </w:rPr>
      </w:pPr>
      <w:r w:rsidRPr="007D278B">
        <w:rPr>
          <w:rFonts w:ascii="Bookman Old Style" w:hAnsi="Bookman Old Style"/>
        </w:rPr>
        <w:t>(*wykazane w tabeli wartości należy uzasadnić)</w:t>
      </w:r>
    </w:p>
    <w:p w:rsidR="0098681C" w:rsidRDefault="0098681C" w:rsidP="0098681C">
      <w:pPr>
        <w:jc w:val="both"/>
        <w:rPr>
          <w:rFonts w:ascii="Bookman Old Style" w:hAnsi="Bookman Old Style"/>
          <w:b/>
        </w:rPr>
      </w:pPr>
    </w:p>
    <w:p w:rsidR="009F311C" w:rsidRDefault="009F311C"/>
    <w:sectPr w:rsidR="009F3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92991"/>
    <w:multiLevelType w:val="hybridMultilevel"/>
    <w:tmpl w:val="80662C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C0"/>
    <w:rsid w:val="00274639"/>
    <w:rsid w:val="00490795"/>
    <w:rsid w:val="00772DC0"/>
    <w:rsid w:val="007B020B"/>
    <w:rsid w:val="008F006A"/>
    <w:rsid w:val="0098681C"/>
    <w:rsid w:val="009F311C"/>
    <w:rsid w:val="00A0584C"/>
    <w:rsid w:val="00B451B3"/>
    <w:rsid w:val="00B9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7C837-C637-47F8-A1A4-76C59637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81C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81C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9868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Iwona Dąbrowska-Jabłońska</cp:lastModifiedBy>
  <cp:revision>2</cp:revision>
  <dcterms:created xsi:type="dcterms:W3CDTF">2025-07-21T19:52:00Z</dcterms:created>
  <dcterms:modified xsi:type="dcterms:W3CDTF">2025-07-21T19:52:00Z</dcterms:modified>
</cp:coreProperties>
</file>