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1462" w:rsidTr="00F812B8">
        <w:tc>
          <w:tcPr>
            <w:tcW w:w="2346" w:type="dxa"/>
            <w:vMerge w:val="restart"/>
            <w:vAlign w:val="center"/>
          </w:tcPr>
          <w:p w:rsidR="00D81462" w:rsidRDefault="00B81B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2705" cy="1391285"/>
                  <wp:effectExtent l="0" t="0" r="0" b="0"/>
                  <wp:docPr id="18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17" cy="139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</w:tcPr>
          <w:p w:rsidR="00D81462" w:rsidRDefault="00D81462">
            <w:pPr>
              <w:jc w:val="center"/>
              <w:rPr>
                <w:b/>
              </w:rPr>
            </w:pPr>
          </w:p>
          <w:p w:rsidR="00D81462" w:rsidRDefault="00B81BF8">
            <w:pPr>
              <w:jc w:val="center"/>
              <w:rPr>
                <w:b/>
              </w:rPr>
            </w:pPr>
            <w:r>
              <w:rPr>
                <w:b/>
              </w:rPr>
              <w:t>UCZELNIANA KSIĘGA  JAKOŚCI KSZTAŁCENIA</w:t>
            </w:r>
          </w:p>
          <w:p w:rsidR="00D81462" w:rsidRDefault="00D814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81462" w:rsidRDefault="00B81BF8">
            <w:pPr>
              <w:jc w:val="center"/>
            </w:pPr>
            <w:r>
              <w:t>Symbol</w:t>
            </w:r>
          </w:p>
          <w:p w:rsidR="00D81462" w:rsidRDefault="00B81BF8">
            <w:pPr>
              <w:jc w:val="center"/>
            </w:pPr>
            <w:r>
              <w:t>SDJK -O-U5</w:t>
            </w:r>
          </w:p>
        </w:tc>
      </w:tr>
      <w:tr w:rsidR="00D81462" w:rsidTr="00596656">
        <w:trPr>
          <w:trHeight w:val="1777"/>
        </w:trPr>
        <w:tc>
          <w:tcPr>
            <w:tcW w:w="2346" w:type="dxa"/>
            <w:vMerge/>
          </w:tcPr>
          <w:p w:rsidR="00D81462" w:rsidRDefault="00D81462"/>
        </w:tc>
        <w:tc>
          <w:tcPr>
            <w:tcW w:w="7260" w:type="dxa"/>
            <w:gridSpan w:val="4"/>
            <w:vAlign w:val="center"/>
          </w:tcPr>
          <w:p w:rsidR="00D81462" w:rsidRDefault="00B81BF8" w:rsidP="00D902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WERYFIKACJI OSIĄGANIA ZAKŁADANYCH EFEKTÓW UCZENIA SIĘ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 xml:space="preserve">ORAZ OCENIANIA STUDENTÓWI SŁUCHACZY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>STUDIÓW PODYPLOMOWYCH</w:t>
            </w:r>
          </w:p>
        </w:tc>
      </w:tr>
      <w:tr w:rsidR="00D81462" w:rsidTr="00596656">
        <w:tc>
          <w:tcPr>
            <w:tcW w:w="2346" w:type="dxa"/>
            <w:vMerge/>
          </w:tcPr>
          <w:p w:rsidR="00D81462" w:rsidRDefault="00D81462"/>
        </w:tc>
        <w:tc>
          <w:tcPr>
            <w:tcW w:w="1743" w:type="dxa"/>
          </w:tcPr>
          <w:p w:rsidR="00D81462" w:rsidRDefault="00B81BF8">
            <w:r>
              <w:t>Wydanie 1</w:t>
            </w:r>
          </w:p>
        </w:tc>
        <w:tc>
          <w:tcPr>
            <w:tcW w:w="2256" w:type="dxa"/>
          </w:tcPr>
          <w:p w:rsidR="00D81462" w:rsidRPr="00F812B8" w:rsidRDefault="00AD5D6B" w:rsidP="005D1A87">
            <w:r w:rsidRPr="00F812B8">
              <w:t>20</w:t>
            </w:r>
            <w:r w:rsidR="00D84052" w:rsidRPr="00F812B8">
              <w:t>2</w:t>
            </w:r>
            <w:r w:rsidR="00FD67A5" w:rsidRPr="00F812B8">
              <w:t>4</w:t>
            </w:r>
            <w:r w:rsidR="00B81BF8" w:rsidRPr="00F812B8">
              <w:t>/20</w:t>
            </w:r>
            <w:r w:rsidR="00E85D19" w:rsidRPr="00F812B8">
              <w:t>2</w:t>
            </w:r>
            <w:r w:rsidR="00FD67A5" w:rsidRPr="00F812B8">
              <w:t>5</w:t>
            </w:r>
          </w:p>
        </w:tc>
        <w:tc>
          <w:tcPr>
            <w:tcW w:w="1560" w:type="dxa"/>
          </w:tcPr>
          <w:p w:rsidR="00D81462" w:rsidRPr="00F812B8" w:rsidRDefault="00B81BF8" w:rsidP="00F812B8">
            <w:r w:rsidRPr="00F812B8">
              <w:t xml:space="preserve">Zmiana </w:t>
            </w:r>
            <w:r w:rsidR="00D22F71" w:rsidRPr="00F812B8">
              <w:t>5</w:t>
            </w:r>
          </w:p>
        </w:tc>
        <w:tc>
          <w:tcPr>
            <w:tcW w:w="1701" w:type="dxa"/>
          </w:tcPr>
          <w:p w:rsidR="00D81462" w:rsidRDefault="00B81BF8">
            <w:r>
              <w:t>Strona 1/2</w:t>
            </w:r>
          </w:p>
        </w:tc>
      </w:tr>
    </w:tbl>
    <w:p w:rsidR="00D81462" w:rsidRDefault="00D81462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81462" w:rsidTr="00180ED7">
        <w:tc>
          <w:tcPr>
            <w:tcW w:w="9606" w:type="dxa"/>
          </w:tcPr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1.Cel i przedmiot procedury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i przedmiotem procedury weryfikowania osiąganych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D90204">
              <w:rPr>
                <w:sz w:val="24"/>
                <w:szCs w:val="24"/>
              </w:rPr>
              <w:t xml:space="preserve">się </w:t>
            </w:r>
            <w:r w:rsidR="003B7269">
              <w:rPr>
                <w:sz w:val="24"/>
                <w:szCs w:val="24"/>
              </w:rPr>
              <w:t>oraz oceniania studentów</w:t>
            </w:r>
            <w:r>
              <w:rPr>
                <w:sz w:val="24"/>
                <w:szCs w:val="24"/>
              </w:rPr>
              <w:t xml:space="preserve"> i słuchaczy studiów podyplomowych jest określenie zasad i trybu oceny stopnia osiągania zakładanych efektów uczenia </w:t>
            </w:r>
            <w:r w:rsidR="003B7269" w:rsidRPr="00D90204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zakresie wiedzy, umiejętności i kompetencji społecznych na poszczególnych kierunkach kształcenia</w:t>
            </w:r>
            <w:r w:rsidR="003B7269">
              <w:rPr>
                <w:sz w:val="24"/>
                <w:szCs w:val="24"/>
              </w:rPr>
              <w:t xml:space="preserve"> oraz zasad oceniania studentów</w:t>
            </w:r>
            <w:r>
              <w:rPr>
                <w:sz w:val="24"/>
                <w:szCs w:val="24"/>
              </w:rPr>
              <w:t xml:space="preserve"> i słuchaczy studiów podyplomowych.  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2. Zakres stosowania procedury </w:t>
            </w:r>
          </w:p>
          <w:p w:rsidR="00D81462" w:rsidRDefault="00B81BF8" w:rsidP="00D902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Zakres procedury dotyczy wszystkich nauczycieli akademickich prowadz</w:t>
            </w:r>
            <w:r>
              <w:rPr>
                <w:rFonts w:cs="TTE297C9B8t00"/>
                <w:sz w:val="24"/>
                <w:szCs w:val="24"/>
              </w:rPr>
              <w:t>ą</w:t>
            </w:r>
            <w:r>
              <w:rPr>
                <w:rFonts w:cs="Times New Roman"/>
                <w:sz w:val="24"/>
                <w:szCs w:val="24"/>
              </w:rPr>
              <w:t>cych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dydaktyczne bez wzgl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du na rodzaj zatrudnienia i form</w:t>
            </w:r>
            <w:r>
              <w:rPr>
                <w:rFonts w:cs="TTE297C9B8t00"/>
                <w:sz w:val="24"/>
                <w:szCs w:val="24"/>
              </w:rPr>
              <w:t xml:space="preserve">ę </w:t>
            </w:r>
            <w:r>
              <w:rPr>
                <w:rFonts w:cs="Times New Roman"/>
                <w:sz w:val="24"/>
                <w:szCs w:val="24"/>
              </w:rPr>
              <w:t>zaj</w:t>
            </w:r>
            <w:r>
              <w:rPr>
                <w:rFonts w:cs="TTE297C9B8t00"/>
                <w:sz w:val="24"/>
                <w:szCs w:val="24"/>
              </w:rPr>
              <w:t>ęć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Definicje </w:t>
            </w:r>
          </w:p>
          <w:p w:rsidR="00BB0319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cs="TimesNewRomanPSMT"/>
                <w:sz w:val="24"/>
                <w:szCs w:val="24"/>
              </w:rPr>
              <w:t>Efekty uczenia</w:t>
            </w:r>
            <w:r w:rsidR="003B7269" w:rsidRPr="00D90204">
              <w:rPr>
                <w:rFonts w:cs="TimesNewRomanPSMT"/>
                <w:sz w:val="24"/>
                <w:szCs w:val="24"/>
              </w:rPr>
              <w:t xml:space="preserve"> się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NewRomanPSMT"/>
                <w:sz w:val="24"/>
                <w:szCs w:val="24"/>
              </w:rPr>
              <w:t xml:space="preserve">– </w:t>
            </w:r>
            <w:r w:rsidRPr="009C0E0F">
              <w:rPr>
                <w:rFonts w:cs="TimesNewRomanPSMT"/>
                <w:sz w:val="24"/>
                <w:szCs w:val="24"/>
              </w:rPr>
              <w:t>zasób wiedzy, umiejętności i kompetencji społecznych uzyskiwanych w procesie kształcenia w systemie studiów</w:t>
            </w:r>
            <w:r w:rsidR="004C1ACD" w:rsidRPr="009C0E0F">
              <w:rPr>
                <w:rFonts w:cs="TimesNewRomanPSMT"/>
                <w:sz w:val="24"/>
                <w:szCs w:val="24"/>
              </w:rPr>
              <w:t xml:space="preserve"> oraz poza systemem studiów.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Odnoszą się one do tego, co student osiągnął, a nie jedynie do treści tego, co było nauczane</w:t>
            </w:r>
            <w:r w:rsidR="00BB0319"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3.2. </w:t>
            </w:r>
            <w:r>
              <w:rPr>
                <w:bCs/>
              </w:rPr>
              <w:t>Przedmiotowe/modułowe efekty uczenia</w:t>
            </w:r>
            <w:r w:rsidR="00027DFA">
              <w:rPr>
                <w:bCs/>
              </w:rPr>
              <w:t xml:space="preserve"> </w:t>
            </w:r>
            <w:r w:rsidR="003B7269" w:rsidRPr="00D90204">
              <w:rPr>
                <w:bCs/>
              </w:rPr>
              <w:t>się</w:t>
            </w:r>
            <w:r w:rsidR="00027DFA">
              <w:rPr>
                <w:bCs/>
              </w:rPr>
              <w:t xml:space="preserve"> </w:t>
            </w:r>
            <w:r>
              <w:t xml:space="preserve">– efekty dla przedmiotu/modułu zdefiniowane przez nauczyciela odpowiedzialnego za przedmiot/moduł i zatwierdzone przez </w:t>
            </w:r>
            <w:r w:rsidR="00E85D19" w:rsidRPr="00D90204">
              <w:t>Koordynatora</w:t>
            </w:r>
            <w:r w:rsidR="00027DFA">
              <w:t xml:space="preserve"> </w:t>
            </w:r>
            <w:r>
              <w:t xml:space="preserve">danego kierunku.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3.3.  </w:t>
            </w:r>
            <w:r>
              <w:rPr>
                <w:rFonts w:asciiTheme="minorHAnsi" w:hAnsiTheme="minorHAnsi"/>
                <w:bCs/>
                <w:color w:val="auto"/>
              </w:rPr>
              <w:t xml:space="preserve">Przedmiot </w:t>
            </w:r>
            <w:r>
              <w:rPr>
                <w:rFonts w:asciiTheme="minorHAnsi" w:hAnsiTheme="minorHAnsi"/>
                <w:color w:val="auto"/>
              </w:rPr>
              <w:t xml:space="preserve">– jednostka kształcenia, obejmująca zajęcia lub grupę zajęć, której przypisano zakładane efekty uczenia </w:t>
            </w:r>
            <w:r w:rsidR="003B7269" w:rsidRPr="00D90204">
              <w:rPr>
                <w:rFonts w:asciiTheme="minorHAnsi" w:hAnsiTheme="minorHAnsi"/>
                <w:color w:val="auto"/>
              </w:rPr>
              <w:t>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oraz liczbę punktów ECTS.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  </w:t>
            </w:r>
            <w:r>
              <w:rPr>
                <w:rFonts w:asciiTheme="minorHAnsi" w:hAnsiTheme="minorHAnsi"/>
                <w:bCs/>
                <w:color w:val="auto"/>
              </w:rPr>
              <w:t xml:space="preserve">Moduł </w:t>
            </w:r>
            <w:r>
              <w:rPr>
                <w:rFonts w:asciiTheme="minorHAnsi" w:hAnsiTheme="minorHAnsi"/>
                <w:color w:val="auto"/>
              </w:rPr>
              <w:t xml:space="preserve">– przedmiot lub grupa przedmiotów. </w:t>
            </w:r>
          </w:p>
          <w:p w:rsidR="00D81462" w:rsidRDefault="00B81BF8">
            <w:pPr>
              <w:pStyle w:val="Default"/>
              <w:rPr>
                <w:rFonts w:cs="TimesNewRomanPSMT"/>
              </w:rPr>
            </w:pPr>
            <w:r>
              <w:rPr>
                <w:rFonts w:asciiTheme="minorHAnsi" w:hAnsiTheme="minorHAnsi"/>
                <w:color w:val="auto"/>
              </w:rPr>
              <w:t xml:space="preserve">3.5. </w:t>
            </w:r>
            <w:r>
              <w:rPr>
                <w:rFonts w:asciiTheme="minorHAnsi" w:hAnsiTheme="minorHAnsi" w:cs="Times New Roman"/>
                <w:color w:val="auto"/>
              </w:rPr>
              <w:t xml:space="preserve"> Metody weryfikacji zakładanych efektów </w:t>
            </w:r>
            <w:r w:rsidR="007D7498" w:rsidRPr="00D90204">
              <w:rPr>
                <w:rFonts w:asciiTheme="minorHAnsi" w:hAnsiTheme="minorHAnsi" w:cs="Times New Roman"/>
                <w:color w:val="auto"/>
              </w:rPr>
              <w:t>uczenia się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– mierniki jakościowe i ilościowe (załącznik 4)</w:t>
            </w:r>
            <w:r w:rsidR="00D90204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Odpowiedzialność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Osoba prowadząca zajęcia odpowiedzialna za przygotowanie karty przedmiotu - określenie przedmiotowych efektów</w:t>
            </w:r>
            <w:r w:rsidR="007D7498">
              <w:rPr>
                <w:sz w:val="24"/>
                <w:szCs w:val="24"/>
              </w:rPr>
              <w:t xml:space="preserve"> uczenia się</w:t>
            </w:r>
            <w:r>
              <w:rPr>
                <w:sz w:val="24"/>
                <w:szCs w:val="24"/>
              </w:rPr>
              <w:t xml:space="preserve"> i metod weryfikowania ich osiągnięcia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Promotor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Recenzent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Opiekun praktyk studenckich 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 xml:space="preserve">4.5. </w:t>
            </w:r>
            <w:r w:rsidR="007C2939" w:rsidRPr="00B03026">
              <w:rPr>
                <w:sz w:val="24"/>
                <w:szCs w:val="24"/>
              </w:rPr>
              <w:t>Koordynator kierunku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4.6. Wydziałowe Komisje ds. Jakości Kształcenia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4.7.</w:t>
            </w:r>
            <w:r w:rsidR="007C2939" w:rsidRPr="00B03026">
              <w:rPr>
                <w:sz w:val="24"/>
                <w:szCs w:val="24"/>
              </w:rPr>
              <w:t>Dziekan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5. Sposób postępowania 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rFonts w:cs="Times New Roman"/>
                <w:sz w:val="24"/>
                <w:szCs w:val="24"/>
              </w:rPr>
              <w:t>W Uniwersytecie Opolskim w</w:t>
            </w:r>
            <w:r>
              <w:rPr>
                <w:rFonts w:eastAsia="Times New Roman"/>
                <w:sz w:val="24"/>
                <w:szCs w:val="24"/>
              </w:rPr>
              <w:t xml:space="preserve">eryfikacja zakładanych efektów uczenia </w:t>
            </w:r>
            <w:r w:rsidR="003B7269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realizowana jest w </w:t>
            </w:r>
            <w:r>
              <w:rPr>
                <w:rFonts w:cs="Verdana"/>
                <w:sz w:val="24"/>
                <w:szCs w:val="24"/>
              </w:rPr>
              <w:t xml:space="preserve">odniesieniu do: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Verdana"/>
                <w:color w:val="auto"/>
              </w:rPr>
              <w:t xml:space="preserve">5.1.1. Założonych efektów dla poszczególnych </w:t>
            </w:r>
            <w:r>
              <w:rPr>
                <w:rFonts w:asciiTheme="minorHAnsi" w:hAnsiTheme="minorHAnsi" w:cs="Verdana"/>
                <w:b/>
                <w:color w:val="auto"/>
              </w:rPr>
              <w:t>przedmiotów/modułów</w:t>
            </w:r>
            <w:r>
              <w:rPr>
                <w:rFonts w:asciiTheme="minorHAnsi" w:hAnsiTheme="minorHAnsi" w:cs="Verdana"/>
                <w:color w:val="auto"/>
              </w:rPr>
              <w:t>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5.1.2. Założonych efektów dla </w:t>
            </w:r>
            <w:r>
              <w:rPr>
                <w:rFonts w:asciiTheme="minorHAnsi" w:hAnsiTheme="minorHAnsi"/>
                <w:b/>
                <w:color w:val="auto"/>
              </w:rPr>
              <w:t>kierunku studiów.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 xml:space="preserve">5.1.3. Założonych efektów uzyskiwanych w trakcie </w:t>
            </w:r>
            <w:r>
              <w:rPr>
                <w:rFonts w:asciiTheme="minorHAnsi" w:hAnsiTheme="minorHAnsi"/>
                <w:b/>
                <w:color w:val="auto"/>
              </w:rPr>
              <w:t>praktyk/staży i innych form uzupełniających proces kształcenia.</w:t>
            </w:r>
          </w:p>
          <w:p w:rsidR="00D81462" w:rsidRDefault="00D81462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  <w:u w:val="single"/>
              </w:rPr>
            </w:pPr>
            <w:r>
              <w:rPr>
                <w:rFonts w:cs="Verdana"/>
                <w:sz w:val="24"/>
                <w:szCs w:val="24"/>
                <w:u w:val="single"/>
              </w:rPr>
              <w:t>5.2. Weryfikacja założonych efektów uczenia</w:t>
            </w:r>
            <w:r w:rsidR="00027DFA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="003B7269" w:rsidRPr="00B03026">
              <w:rPr>
                <w:rFonts w:cs="Verdana"/>
                <w:sz w:val="24"/>
                <w:szCs w:val="24"/>
                <w:u w:val="single"/>
              </w:rPr>
              <w:t>się</w:t>
            </w:r>
            <w:r>
              <w:rPr>
                <w:rFonts w:cs="Verdana"/>
                <w:sz w:val="24"/>
                <w:szCs w:val="24"/>
                <w:u w:val="single"/>
              </w:rPr>
              <w:t xml:space="preserve"> dla poszczególnych przedmiotów/modułów.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5.2.1. </w:t>
            </w:r>
            <w:r>
              <w:rPr>
                <w:rFonts w:cs="BookAntiqua"/>
                <w:sz w:val="24"/>
                <w:szCs w:val="24"/>
              </w:rPr>
              <w:t>Do metod weryfikacji efektów uczenia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3B7269" w:rsidRPr="00B03026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>
              <w:rPr>
                <w:rFonts w:cs="BookAntiqua"/>
                <w:sz w:val="24"/>
                <w:szCs w:val="24"/>
              </w:rPr>
              <w:t>uzyskiwanych w procesie kształcenia na poziomie przedmiotu/modułu zalicza się w szczególności: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  egzamin – ustny, opisowy, testowy;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  zaliczenie – ustne, opisowe, testowe;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  kolokwium;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  przygotowanie referatu;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  przygotowanie projektu;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BookAntiqua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6)   wykonanie sprawozdań laboratoryjnych;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7)</w:t>
            </w:r>
            <w:r>
              <w:rPr>
                <w:rFonts w:asciiTheme="minorHAnsi" w:hAnsiTheme="minorHAnsi" w:cs="Times New Roman"/>
                <w:color w:val="auto"/>
              </w:rPr>
              <w:t xml:space="preserve">   rozwiązywanie zadań problemowych;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8)   prezentacje multimedialne prowadzone i przygotowywane indywidualnie lub grupowo: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9)   wypowiedzi ustne, aktywność w dyskusji: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i/>
                <w:iCs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10) analiza przypadków </w:t>
            </w:r>
            <w:r>
              <w:rPr>
                <w:rFonts w:asciiTheme="minorHAnsi" w:hAnsiTheme="minorHAnsi" w:cs="Times New Roman"/>
                <w:i/>
                <w:iCs/>
                <w:color w:val="auto"/>
              </w:rPr>
              <w:t>case study;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11) </w:t>
            </w:r>
            <w:r>
              <w:rPr>
                <w:rFonts w:asciiTheme="minorHAnsi" w:hAnsiTheme="minorHAnsi" w:cs="Times New Roman"/>
                <w:color w:val="auto"/>
              </w:rPr>
              <w:t>ocena pracy przy przygotowywaniu pracy dyplomowej;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12) egzamin dyplomowy / obrona pracy;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Verdana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13) inne formy weryfikacji zakładanych efektów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21F0C" w:rsidRPr="00B03026">
              <w:rPr>
                <w:rFonts w:asciiTheme="minorHAnsi" w:hAnsiTheme="minorHAnsi" w:cs="Times New Roman"/>
                <w:color w:val="auto"/>
              </w:rPr>
              <w:t>uczenia się</w:t>
            </w:r>
            <w:r w:rsidR="00221F0C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5.2.2. </w:t>
            </w:r>
            <w:r>
              <w:rPr>
                <w:rFonts w:cs="Times New Roman"/>
                <w:sz w:val="24"/>
                <w:szCs w:val="24"/>
              </w:rPr>
              <w:t>Nauczyciele akademiccy realizujący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na kierunkach studiów prowadzonych w Uniwersytecie Opolskim zobowiązani są do opracowania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B03026" w:rsidRPr="00B03026">
              <w:rPr>
                <w:rFonts w:cs="Times New Roman"/>
                <w:sz w:val="24"/>
                <w:szCs w:val="24"/>
              </w:rPr>
              <w:t>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arty </w:t>
            </w:r>
            <w:r w:rsidRPr="00B03026">
              <w:rPr>
                <w:rFonts w:cs="Times New Roman"/>
                <w:sz w:val="24"/>
                <w:szCs w:val="24"/>
              </w:rPr>
              <w:t>przedmiotu, w któr</w:t>
            </w:r>
            <w:r w:rsidR="00B03026" w:rsidRPr="00B03026">
              <w:rPr>
                <w:rFonts w:cs="Times New Roman"/>
                <w:sz w:val="24"/>
                <w:szCs w:val="24"/>
              </w:rPr>
              <w:t>ej</w:t>
            </w:r>
            <w:r w:rsidRPr="00B03026">
              <w:rPr>
                <w:rFonts w:cs="Times New Roman"/>
                <w:sz w:val="24"/>
                <w:szCs w:val="24"/>
              </w:rPr>
              <w:t xml:space="preserve"> określa się warunki i wymogi sprawdzania realizacji zakładanych efektów uczenia</w:t>
            </w:r>
            <w:r w:rsidR="003B7269" w:rsidRPr="00B03026">
              <w:rPr>
                <w:rFonts w:cs="Times New Roman"/>
                <w:sz w:val="24"/>
                <w:szCs w:val="24"/>
              </w:rPr>
              <w:t xml:space="preserve"> się</w:t>
            </w:r>
            <w:r w:rsidRPr="00B03026">
              <w:rPr>
                <w:rFonts w:cs="Times New Roman"/>
                <w:sz w:val="24"/>
                <w:szCs w:val="24"/>
              </w:rPr>
              <w:t xml:space="preserve">. </w:t>
            </w:r>
            <w:r w:rsidR="00B03026" w:rsidRPr="00B03026">
              <w:rPr>
                <w:rFonts w:cs="Times New Roman"/>
                <w:sz w:val="24"/>
                <w:szCs w:val="24"/>
              </w:rPr>
              <w:t>W 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arcie przedmiotu określa się </w:t>
            </w:r>
            <w:r w:rsidRPr="00B03026">
              <w:rPr>
                <w:rFonts w:cs="Times New Roman"/>
                <w:sz w:val="24"/>
                <w:szCs w:val="24"/>
              </w:rPr>
              <w:t>metod</w:t>
            </w:r>
            <w:r w:rsidR="00B03026" w:rsidRPr="00B03026">
              <w:rPr>
                <w:rFonts w:cs="Times New Roman"/>
                <w:sz w:val="24"/>
                <w:szCs w:val="24"/>
              </w:rPr>
              <w:t>y, narzędzia, próg zaliczeniowy</w:t>
            </w:r>
            <w:r w:rsidRPr="00B03026">
              <w:rPr>
                <w:rFonts w:cs="Times New Roman"/>
                <w:sz w:val="24"/>
                <w:szCs w:val="24"/>
              </w:rPr>
              <w:t xml:space="preserve"> i kryteria weryfikacji uzyskania zakładanych efektów uczenia </w:t>
            </w:r>
            <w:r w:rsidR="00E85D19" w:rsidRPr="00B03026">
              <w:rPr>
                <w:rFonts w:cs="Times New Roman"/>
                <w:sz w:val="24"/>
                <w:szCs w:val="24"/>
              </w:rPr>
              <w:t>się</w:t>
            </w:r>
            <w:r w:rsidR="00B03026">
              <w:rPr>
                <w:rFonts w:cs="Times New Roman"/>
                <w:sz w:val="24"/>
                <w:szCs w:val="24"/>
              </w:rPr>
              <w:t>,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uwzględniając charakterystykę realizowanego przedmiotu. </w:t>
            </w:r>
          </w:p>
          <w:p w:rsidR="00D81462" w:rsidRPr="00E85D19" w:rsidRDefault="00B81BF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5.2.3. Na pierwszych zajęciach prowadzący </w:t>
            </w:r>
            <w:r>
              <w:rPr>
                <w:sz w:val="24"/>
                <w:szCs w:val="24"/>
              </w:rPr>
              <w:t>przekazuje studentom informację o warunkach i wymogach sprawdzania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 , które są zapisane</w:t>
            </w:r>
            <w:r w:rsidR="003B7269">
              <w:rPr>
                <w:sz w:val="24"/>
                <w:szCs w:val="24"/>
              </w:rPr>
              <w:t xml:space="preserve"> w </w:t>
            </w:r>
            <w:r w:rsidR="00B03026">
              <w:rPr>
                <w:sz w:val="24"/>
                <w:szCs w:val="24"/>
              </w:rPr>
              <w:t>K</w:t>
            </w:r>
            <w:r w:rsidR="003B7269">
              <w:rPr>
                <w:sz w:val="24"/>
                <w:szCs w:val="24"/>
              </w:rPr>
              <w:t xml:space="preserve">arcie </w:t>
            </w:r>
            <w:r w:rsidR="00E85D19">
              <w:rPr>
                <w:sz w:val="24"/>
                <w:szCs w:val="24"/>
              </w:rPr>
              <w:t xml:space="preserve"> przedmiotu</w:t>
            </w:r>
            <w:r w:rsidRPr="00E85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także publikuje w systemie elektronicznym bądź udostępnia w inny sposób</w:t>
            </w:r>
            <w:r w:rsidR="00E85D19">
              <w:rPr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5.2.4.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dokonuje bieżącej analizy osiąganych efektów uczenia </w:t>
            </w:r>
            <w:r w:rsidR="003B7269" w:rsidRPr="00B03026">
              <w:rPr>
                <w:sz w:val="24"/>
                <w:szCs w:val="24"/>
              </w:rPr>
              <w:t xml:space="preserve">się </w:t>
            </w:r>
            <w:r>
              <w:rPr>
                <w:sz w:val="24"/>
                <w:szCs w:val="24"/>
              </w:rPr>
              <w:t xml:space="preserve">w oparciu o prace studentów w czasie trwania przedmiotu/modułu oraz dokumentuje osiągnięcia studentów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5.2.5.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egzaminuje, zalicza przedmiot/moduł na podstawie pytań dotyczących poszczególnych efektów 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uwzględnionych w opisie przedmiotu/modułu, oceny wpisuje w elektronicznym protokole oraz weryfikuje zakładane efekty </w:t>
            </w:r>
            <w:r w:rsidR="003B7269" w:rsidRPr="00B03026">
              <w:rPr>
                <w:sz w:val="24"/>
                <w:szCs w:val="24"/>
              </w:rPr>
              <w:t xml:space="preserve">uczenia się </w:t>
            </w:r>
            <w:r w:rsidRPr="00B03026">
              <w:rPr>
                <w:sz w:val="24"/>
                <w:szCs w:val="24"/>
              </w:rPr>
              <w:t>dla przedmiotu. Prowadzący zajęcia sporządza raport z osiągnięcia zakładanych efektów</w:t>
            </w:r>
            <w:r w:rsidR="00027DFA">
              <w:rPr>
                <w:sz w:val="24"/>
                <w:szCs w:val="24"/>
              </w:rPr>
              <w:t xml:space="preserve"> </w:t>
            </w:r>
            <w:r w:rsidR="0062031D">
              <w:rPr>
                <w:sz w:val="24"/>
                <w:szCs w:val="24"/>
              </w:rPr>
              <w:t xml:space="preserve">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1F15A7">
              <w:rPr>
                <w:sz w:val="24"/>
                <w:szCs w:val="24"/>
              </w:rPr>
              <w:t xml:space="preserve"> </w:t>
            </w:r>
            <w:r w:rsidR="001F15A7" w:rsidRPr="00F812B8">
              <w:rPr>
                <w:sz w:val="24"/>
                <w:szCs w:val="24"/>
              </w:rPr>
              <w:t xml:space="preserve">w wersji  papierowej </w:t>
            </w:r>
            <w:r w:rsidRPr="00F812B8">
              <w:rPr>
                <w:sz w:val="24"/>
                <w:szCs w:val="24"/>
              </w:rPr>
              <w:t>(</w:t>
            </w:r>
            <w:r w:rsidR="001F15A7" w:rsidRPr="00F812B8">
              <w:rPr>
                <w:sz w:val="24"/>
                <w:szCs w:val="24"/>
              </w:rPr>
              <w:t xml:space="preserve">wzór </w:t>
            </w:r>
            <w:r w:rsidRPr="00F812B8">
              <w:rPr>
                <w:sz w:val="24"/>
                <w:szCs w:val="24"/>
              </w:rPr>
              <w:t>Załącznik 1)</w:t>
            </w:r>
            <w:r w:rsidR="001F15A7" w:rsidRPr="00F812B8">
              <w:rPr>
                <w:sz w:val="24"/>
                <w:szCs w:val="24"/>
              </w:rPr>
              <w:t xml:space="preserve"> lub elektronicznej</w:t>
            </w:r>
            <w:r w:rsidR="00B03026" w:rsidRPr="00F812B8">
              <w:rPr>
                <w:sz w:val="24"/>
                <w:szCs w:val="24"/>
              </w:rPr>
              <w:t>.</w:t>
            </w:r>
            <w:r w:rsidRPr="00F81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Raport przekazuje </w:t>
            </w:r>
            <w:r w:rsidR="00E85D19" w:rsidRPr="00B03026">
              <w:rPr>
                <w:sz w:val="24"/>
                <w:szCs w:val="24"/>
              </w:rPr>
              <w:t>Koordynatorowi kierunku.</w:t>
            </w:r>
            <w:r>
              <w:rPr>
                <w:sz w:val="24"/>
                <w:szCs w:val="24"/>
              </w:rPr>
              <w:t xml:space="preserve">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5.2.6. </w:t>
            </w:r>
            <w:r w:rsidR="00E85D19" w:rsidRPr="00B03026">
              <w:rPr>
                <w:bCs/>
                <w:sz w:val="24"/>
                <w:szCs w:val="24"/>
              </w:rPr>
              <w:t>Koordynator kierunku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analizuje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uzyskane informacje na temat osiągniętych przez studentów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Wyniki analizy wykorzystuje do weryfikacji za</w:t>
            </w:r>
            <w:r w:rsidR="00B03026">
              <w:rPr>
                <w:sz w:val="24"/>
                <w:szCs w:val="24"/>
              </w:rPr>
              <w:t>łożonych efektów dla kierunku</w:t>
            </w:r>
            <w:r w:rsidR="00B03026" w:rsidRPr="00F812B8">
              <w:rPr>
                <w:sz w:val="24"/>
                <w:szCs w:val="24"/>
              </w:rPr>
              <w:t xml:space="preserve"> (</w:t>
            </w:r>
            <w:r w:rsidR="001F15A7" w:rsidRPr="00F812B8">
              <w:rPr>
                <w:sz w:val="24"/>
                <w:szCs w:val="24"/>
              </w:rPr>
              <w:t xml:space="preserve">w wersji papierowej wzór </w:t>
            </w:r>
            <w:r w:rsidRPr="00F812B8">
              <w:rPr>
                <w:sz w:val="24"/>
                <w:szCs w:val="24"/>
              </w:rPr>
              <w:t>Załącznik 2</w:t>
            </w:r>
            <w:r w:rsidR="001F15A7" w:rsidRPr="00F812B8">
              <w:rPr>
                <w:sz w:val="24"/>
                <w:szCs w:val="24"/>
              </w:rPr>
              <w:t xml:space="preserve"> lub elektronicznej</w:t>
            </w:r>
            <w:r w:rsidRPr="00F812B8">
              <w:rPr>
                <w:sz w:val="24"/>
                <w:szCs w:val="24"/>
              </w:rPr>
              <w:t xml:space="preserve">). </w:t>
            </w:r>
            <w:r w:rsidR="00E85D19" w:rsidRPr="00B03026">
              <w:rPr>
                <w:sz w:val="24"/>
                <w:szCs w:val="24"/>
              </w:rPr>
              <w:t>Koordynator kierunku</w:t>
            </w:r>
            <w:r w:rsidR="00B03026" w:rsidRPr="00B03026">
              <w:rPr>
                <w:sz w:val="24"/>
                <w:szCs w:val="24"/>
              </w:rPr>
              <w:t>,</w:t>
            </w:r>
            <w:r w:rsidR="00E85D19" w:rsidRPr="00B03026">
              <w:rPr>
                <w:sz w:val="24"/>
                <w:szCs w:val="24"/>
              </w:rPr>
              <w:t xml:space="preserve"> w porozumieniu z Dziekanem</w:t>
            </w:r>
            <w:r w:rsidR="00B03026" w:rsidRPr="00B03026">
              <w:rPr>
                <w:sz w:val="24"/>
                <w:szCs w:val="24"/>
              </w:rPr>
              <w:t>,</w:t>
            </w:r>
            <w:r w:rsidR="00027DFA">
              <w:rPr>
                <w:sz w:val="24"/>
                <w:szCs w:val="24"/>
              </w:rPr>
              <w:t xml:space="preserve"> </w:t>
            </w:r>
            <w:r w:rsidRPr="00B03026">
              <w:rPr>
                <w:sz w:val="24"/>
                <w:szCs w:val="24"/>
              </w:rPr>
              <w:t xml:space="preserve">uwzględnia analizę dotyczącą weryfikacji efektów </w:t>
            </w:r>
            <w:r w:rsidR="00221F0C" w:rsidRPr="00B03026">
              <w:rPr>
                <w:sz w:val="24"/>
                <w:szCs w:val="24"/>
              </w:rPr>
              <w:t xml:space="preserve">uczenia się </w:t>
            </w:r>
            <w:r w:rsidR="00B03026">
              <w:rPr>
                <w:sz w:val="24"/>
                <w:szCs w:val="24"/>
              </w:rPr>
              <w:t>podczas</w:t>
            </w:r>
            <w:r w:rsidRPr="00B03026">
              <w:rPr>
                <w:sz w:val="24"/>
                <w:szCs w:val="24"/>
              </w:rPr>
              <w:t xml:space="preserve"> modyfikacji programu studiów na kierunku.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 xml:space="preserve">6. Weryfikacja 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założonych efektów uczenia 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się </w:t>
            </w:r>
            <w:r>
              <w:rPr>
                <w:rFonts w:asciiTheme="minorHAnsi" w:hAnsiTheme="minorHAnsi"/>
                <w:color w:val="auto"/>
                <w:u w:val="single"/>
              </w:rPr>
              <w:t>dla kierunku studiów.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 Metody weryfikacji efektów uczenia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cs="Times New Roman"/>
                <w:sz w:val="24"/>
                <w:szCs w:val="24"/>
              </w:rPr>
              <w:t>się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dla kierunku studiów określone są w programie </w:t>
            </w:r>
            <w:r w:rsidR="00221F0C" w:rsidRPr="00B03026">
              <w:rPr>
                <w:rFonts w:cs="Times New Roman"/>
                <w:sz w:val="24"/>
                <w:szCs w:val="24"/>
              </w:rPr>
              <w:t>studiów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na danym kierunku. Podstawowymi metodami weryfikacji efektów dla kierunku są seminaria, praca dyplomowa oraz egzamin dyplomowy.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 xml:space="preserve">6.2. W Uniwersytecie Opolskim obowiązują </w:t>
            </w:r>
            <w:r>
              <w:rPr>
                <w:sz w:val="24"/>
                <w:szCs w:val="24"/>
              </w:rPr>
              <w:t xml:space="preserve">określone zasady dyplomowania i wymogi formalne dotyczące przygotowywania prac dyplomowych oraz procedura dyplomowania SDJK-O-U10. Mają one na celu ujednolicenie konstrukcji pracy i kryteriów ich oceny. Każdy </w:t>
            </w:r>
            <w:r w:rsidRPr="007C2939">
              <w:rPr>
                <w:sz w:val="24"/>
                <w:szCs w:val="24"/>
              </w:rPr>
              <w:t>Wydział</w:t>
            </w:r>
            <w:r>
              <w:rPr>
                <w:sz w:val="24"/>
                <w:szCs w:val="24"/>
              </w:rPr>
              <w:t xml:space="preserve"> jest zobowiązany do zamieszczenia na stronie internetowej wymogów pisania prac dyplomowych. </w:t>
            </w:r>
          </w:p>
          <w:p w:rsidR="00D81462" w:rsidRDefault="00B8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może przystąpić do obrony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gdy osiągnie wszystkie kierunkowe efekty uczenia</w:t>
            </w:r>
            <w:r w:rsidR="00027D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eastAsia="Times New Roman" w:cs="Times New Roman"/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:</w:t>
            </w:r>
          </w:p>
          <w:p w:rsidR="00D81462" w:rsidRDefault="00B81BF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zyska zaliczenia z wszystkich modułów i praktyk przewidzianych w programie </w:t>
            </w:r>
            <w:r w:rsidR="00221F0C" w:rsidRPr="00B03026">
              <w:rPr>
                <w:rFonts w:eastAsia="Times New Roman" w:cs="Times New Roman"/>
                <w:sz w:val="24"/>
                <w:szCs w:val="24"/>
              </w:rPr>
              <w:t xml:space="preserve">studiów </w:t>
            </w:r>
            <w:r>
              <w:rPr>
                <w:rFonts w:eastAsia="Times New Roman" w:cs="Times New Roman"/>
                <w:sz w:val="24"/>
                <w:szCs w:val="24"/>
              </w:rPr>
              <w:t>zgodnie w wymaganą liczbą punktów ECTS.</w:t>
            </w:r>
          </w:p>
          <w:p w:rsidR="00D81462" w:rsidRDefault="00B81BF8" w:rsidP="00B030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erminowo złoży w dziekanacie wymagane dokumenty</w:t>
            </w:r>
            <w:r w:rsidR="00B0302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 tym zaa</w:t>
            </w:r>
            <w:r w:rsidR="00B03026">
              <w:rPr>
                <w:rFonts w:eastAsia="Times New Roman" w:cs="Times New Roman"/>
                <w:sz w:val="24"/>
                <w:szCs w:val="24"/>
              </w:rPr>
              <w:t>kceptowaną przez promotora pracę dyplomową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weryfikacji samodzielności napisanej pracy dyplomowej stosowany jest system Plagiat zamieszczony w Archiwum Prac Dyplomowych</w:t>
            </w:r>
            <w:r w:rsidR="00B03026">
              <w:rPr>
                <w:sz w:val="24"/>
                <w:szCs w:val="24"/>
              </w:rPr>
              <w:t xml:space="preserve"> (APD)</w:t>
            </w:r>
            <w:r>
              <w:rPr>
                <w:sz w:val="24"/>
                <w:szCs w:val="24"/>
              </w:rPr>
              <w:t xml:space="preserve"> Uniwersytetu Opolskiego. Formularz oceny pracy dyplomowej stanowi element rejestracji pracy dyplomowej w APD. Jest</w:t>
            </w:r>
            <w:r w:rsidR="00B0302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 dostępny dla promotora, recenzenta oraz zainteresowanego studenta po zalogowaniu się do systemu </w:t>
            </w:r>
            <w:r w:rsidR="00B03026">
              <w:rPr>
                <w:sz w:val="24"/>
                <w:szCs w:val="24"/>
              </w:rPr>
              <w:t>APD</w:t>
            </w:r>
            <w:r>
              <w:rPr>
                <w:sz w:val="24"/>
                <w:szCs w:val="24"/>
              </w:rPr>
              <w:t xml:space="preserve"> Uniwersytetu Opolskiego. Uzyskanie pozytywnych recenzji oraz </w:t>
            </w:r>
            <w:r w:rsidR="0016200F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>pomyślnym przejściu przez system Plagiat praca kierowana jest do obrony.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Egzamin dyplomowy. Student, co najmniej 90 dni przed planowanym egzaminem otrzymuje wykaz zagadnień egzaminacyjnych odpowia</w:t>
            </w:r>
            <w:r w:rsidR="0016200F">
              <w:rPr>
                <w:sz w:val="24"/>
                <w:szCs w:val="24"/>
              </w:rPr>
              <w:t>dających kierunkowi</w:t>
            </w:r>
            <w:r w:rsidR="0016200F" w:rsidRPr="009C0E0F">
              <w:rPr>
                <w:sz w:val="24"/>
                <w:szCs w:val="24"/>
              </w:rPr>
              <w:t>/</w:t>
            </w:r>
            <w:r w:rsidR="0012501D" w:rsidRPr="009C0E0F">
              <w:rPr>
                <w:sz w:val="24"/>
                <w:szCs w:val="24"/>
              </w:rPr>
              <w:t>modułowi</w:t>
            </w:r>
            <w:r>
              <w:rPr>
                <w:sz w:val="24"/>
                <w:szCs w:val="24"/>
              </w:rPr>
              <w:t xml:space="preserve"> studiów oraz </w:t>
            </w:r>
            <w:r w:rsidR="00221F0C" w:rsidRPr="0016200F">
              <w:rPr>
                <w:sz w:val="24"/>
                <w:szCs w:val="24"/>
              </w:rPr>
              <w:t>poziomowi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kształcenia. Wykaz zagadnień powinien być dostępny na stronie internetowej wydziału bądź stosownych do tego tablicach informacyjnych.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przeprowadzająca egzamin dyplomowy weryfikuje efekty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osiągnięte indywidualnie przez każdego studenta w zakresie wiedzy, umiejętności i kompetencji społecznych odpowiadających kierunkowi</w:t>
            </w:r>
            <w:r w:rsidR="0016200F">
              <w:rPr>
                <w:sz w:val="24"/>
                <w:szCs w:val="24"/>
              </w:rPr>
              <w:t>/modułowi</w:t>
            </w:r>
            <w:r>
              <w:rPr>
                <w:sz w:val="24"/>
                <w:szCs w:val="24"/>
              </w:rPr>
              <w:t xml:space="preserve"> studiów.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Uzyskanie pozytywnej oceny z egzaminu lub zaliczenia kończącego przedmiot/moduł, pracy i egzaminu dyplomowego, a także praktyki studenckiej potwierdza osiągnięcie wszystkich zakładanych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ustalonych dla procesu kształcenia przynajmniej na minimalnym, akceptowalnym poziomie. Poziom uzyskania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wynika z wystawionej oceny.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Zakłada się, że końcowa ocena ze studiów na poziomie: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Bardzo dobry oznacza, że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w pełni osiągnięte.</w:t>
            </w:r>
          </w:p>
          <w:p w:rsidR="00D81462" w:rsidRDefault="00B81BF8" w:rsidP="0016200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plus -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 xml:space="preserve">uczenia się </w:t>
            </w:r>
            <w:r>
              <w:rPr>
                <w:rFonts w:asciiTheme="minorHAnsi" w:hAnsiTheme="minorHAnsi"/>
                <w:color w:val="auto"/>
              </w:rPr>
              <w:t>zostały osiągnięte z niewielkimi niedociągnięciami.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</w:t>
            </w:r>
            <w:r w:rsidR="0016200F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jednak z pewnymi brakami, które można szybko uzupełnić.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plus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 z istotnymi brakami, ale dopuszczalnymi na minimalnym wymaganym poziomie.</w:t>
            </w:r>
          </w:p>
          <w:p w:rsidR="00AD57A8" w:rsidRDefault="00AD57A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- zakładane efekty </w:t>
            </w:r>
            <w:r w:rsidRPr="0016200F">
              <w:rPr>
                <w:rFonts w:asciiTheme="minorHAnsi" w:hAnsiTheme="minorHAnsi"/>
                <w:color w:val="auto"/>
              </w:rPr>
              <w:t>uczenia się</w:t>
            </w:r>
            <w:r>
              <w:rPr>
                <w:rFonts w:asciiTheme="minorHAnsi" w:hAnsiTheme="minorHAnsi"/>
                <w:color w:val="auto"/>
              </w:rPr>
              <w:t xml:space="preserve"> zostały osiągnięte z bardzo istotnymi brakami, ale dopuszczalnymi na minimalnym wymaganym poziomie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Niedostateczny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nie zostały uzyskane.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>
              <w:rPr>
                <w:rFonts w:cs="BookAntiqua"/>
                <w:sz w:val="24"/>
                <w:szCs w:val="24"/>
              </w:rPr>
              <w:t xml:space="preserve">Do weryfikacji osiągnięć zakładanych efektów uczenia </w:t>
            </w:r>
            <w:r w:rsidR="0012501D" w:rsidRPr="0016200F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>dla kierunku studiów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 xml:space="preserve">można wykorzystać </w:t>
            </w:r>
            <w:r>
              <w:rPr>
                <w:rFonts w:cs="BookAntiqua"/>
                <w:sz w:val="24"/>
                <w:szCs w:val="24"/>
              </w:rPr>
              <w:t>takie metody weryfikacji jak: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wykazy ocen z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wskaźniki zdawalności w pierwszym terminie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wskaźniki powtarzalności poszczególnych przedmiotów;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wskaźniki powtarzalności semestrów/lat studiów;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uzyskane przez Biuro Karier opinie pracodawców na temat absolwentów;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8) opinie pracodawców o studentach odbywających praktyki;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9) wyniki badania opinii absolwentów.</w:t>
            </w:r>
          </w:p>
          <w:p w:rsidR="00221F0C" w:rsidRPr="0016200F" w:rsidRDefault="00221F0C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</w:rPr>
              <w:t xml:space="preserve">6.7. Do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analizy wyników zaliczeń i egzaminów dla kierunku studiów można wykorzyst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ać proponowany wzór protokołu (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Z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ałącznik 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) lub sporządzić protokół w wersji elektronicznej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pobierając dane z systemu USOS,  jeśli taka możliwość istnieje.</w:t>
            </w:r>
          </w:p>
          <w:p w:rsidR="00D81462" w:rsidRDefault="00D81462">
            <w:pPr>
              <w:pStyle w:val="Default"/>
              <w:ind w:left="720"/>
              <w:rPr>
                <w:rFonts w:asciiTheme="minorHAnsi" w:hAnsiTheme="minorHAnsi"/>
                <w:color w:val="auto"/>
              </w:rPr>
            </w:pPr>
          </w:p>
          <w:p w:rsidR="00D81462" w:rsidRDefault="00B81BF8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>7.  Weryfikacja z</w:t>
            </w:r>
            <w:r>
              <w:rPr>
                <w:rFonts w:asciiTheme="minorHAnsi" w:hAnsiTheme="minorHAnsi"/>
                <w:color w:val="auto"/>
                <w:u w:val="single"/>
              </w:rPr>
              <w:t>ałożonych efektów uczenia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 się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 uzyskiwanych w trakcie praktyk, staży i innych form uzupełniających proces kształcenia.</w:t>
            </w:r>
          </w:p>
          <w:p w:rsidR="00D81462" w:rsidRDefault="00B81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</w:rPr>
              <w:t xml:space="preserve">Efekty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uzyskiwane przez praktyki/staże studenckie są dopełnieniem koncepcji kształcenia. Pozwalają zweryfikować umiejętności oraz kompetencje społeczne studenta. </w:t>
            </w:r>
            <w:r w:rsidR="0016200F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W niewielkim stopniu pozwalają zweryfikować wiedzę studenta. </w:t>
            </w:r>
            <w:r>
              <w:rPr>
                <w:sz w:val="24"/>
                <w:szCs w:val="24"/>
              </w:rPr>
              <w:t xml:space="preserve">Weryfikacji efektów zdobytych w trakcie praktyk dokonuje kierunkowy opiekun praktyk zawodowych w porozumieniu z przedstawicielami </w:t>
            </w:r>
            <w:r w:rsidR="0016200F">
              <w:rPr>
                <w:sz w:val="24"/>
                <w:szCs w:val="24"/>
              </w:rPr>
              <w:t>instytucji/placówek</w:t>
            </w:r>
            <w:r>
              <w:rPr>
                <w:sz w:val="24"/>
                <w:szCs w:val="24"/>
              </w:rPr>
              <w:t xml:space="preserve">, w których praktyka/staż jest realizowana.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Opiekun praktyk</w:t>
            </w:r>
            <w:r w:rsidR="00027DF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weryfikuje osiągnięcie efektów przez studenta na podstawie oceny dokumentacji praktyki i przedłożo</w:t>
            </w:r>
            <w:r>
              <w:rPr>
                <w:sz w:val="24"/>
                <w:szCs w:val="24"/>
              </w:rPr>
              <w:t xml:space="preserve">nej </w:t>
            </w:r>
            <w:r>
              <w:rPr>
                <w:rFonts w:eastAsia="Times New Roman" w:cs="Times New Roman"/>
                <w:sz w:val="24"/>
                <w:szCs w:val="24"/>
              </w:rPr>
              <w:t>przez studenta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opinii z 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instytucji/placówki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>, w któr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ej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odbywał praktykę</w:t>
            </w:r>
            <w:r w:rsidRPr="0016200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Weryfikacja efektów następuje zgodnie z regulaminem praktyk w Uniwersytecie Opolskim oraz </w:t>
            </w:r>
            <w:r w:rsidR="0016200F">
              <w:rPr>
                <w:rFonts w:eastAsia="Times New Roman"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rocedurą odbywania i dokumentowania praktyk studenckich.</w:t>
            </w:r>
          </w:p>
          <w:p w:rsidR="00D81462" w:rsidRPr="0012501D" w:rsidRDefault="00B81B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7.2. Szkolenia, zajęcia wychowania fizycznego, lektoraty. </w:t>
            </w:r>
            <w:r>
              <w:rPr>
                <w:rFonts w:cs="Times New Roman"/>
                <w:sz w:val="24"/>
                <w:szCs w:val="24"/>
              </w:rPr>
              <w:t xml:space="preserve">Prowadzący zajęcia określa kryteria oceny, podaje jej składowe i uzasadnia w sposób opisowy ocenę otrzymaną przez studenta na egzaminie i/lub zaliczeniu. Kryteria oceny i jej składowe określa </w:t>
            </w:r>
            <w:r w:rsidR="0016200F"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</w:rPr>
              <w:t>arta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Wymienione metody weryfikacji zakładanych efektów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obowiązują i powinny być stosowane dla studiów pierwszego, drugiego stopnia oraz studiów podyplomowych.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</w:rPr>
              <w:t xml:space="preserve">Prace etapowe studentów z egzaminów pisemnych, testowych oraz końcowych kolokwiów zaliczeniowych, sprawdzianów powinny być przechowywane przez okres </w:t>
            </w:r>
            <w:r w:rsidR="003A4548">
              <w:rPr>
                <w:rFonts w:cs="Times New Roman"/>
                <w:sz w:val="24"/>
                <w:szCs w:val="24"/>
              </w:rPr>
              <w:t>jednego [1] roku od ukończenia przedmiotu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Kierownik Jednostki określa miejsce przechowywania prac etapowych i końcowych w swojej jednostce. Po upływie wymaganego okresu przechowywane prace studentów są niszczone, ale wyłącznie według zasad przyjętych w archiwizacji. Prowadzący przedmiot ma obowiązek wpisania oceny do elektronicznego protokołu zaliczeniowego zgodnie z procedurą wprowadzania ocen do e-dziekanat/protokoły.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Ustne metody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 xml:space="preserve"> (np. egzamin ustny, prezentacja itp.) powinny być udokumentowane i przechowywane </w:t>
            </w:r>
            <w:r w:rsidR="001620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16200F">
              <w:rPr>
                <w:sz w:val="24"/>
                <w:szCs w:val="24"/>
              </w:rPr>
              <w:t>czce przedmiotu (</w:t>
            </w:r>
            <w:r>
              <w:rPr>
                <w:sz w:val="24"/>
                <w:szCs w:val="24"/>
              </w:rPr>
              <w:t>Załącznik 3)</w:t>
            </w:r>
            <w:r w:rsidR="0016200F">
              <w:rPr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14F5F" w:rsidRPr="00314F5F" w:rsidRDefault="00B81BF8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 Podstawa prawna</w:t>
            </w:r>
          </w:p>
          <w:p w:rsidR="00314F5F" w:rsidRPr="00F812B8" w:rsidRDefault="009E1BCA" w:rsidP="00817461">
            <w:pPr>
              <w:jc w:val="both"/>
            </w:pPr>
            <w:r w:rsidRPr="00F812B8">
              <w:rPr>
                <w:sz w:val="24"/>
                <w:szCs w:val="24"/>
              </w:rPr>
              <w:t>12.1</w:t>
            </w:r>
            <w:r w:rsidR="00314F5F" w:rsidRPr="00F812B8">
              <w:t xml:space="preserve"> Ustawa z dnia 20 lipca 2018 r. Prawo o szkolnictwie wyższym i nauce (t.j. Dz.U. 2023 poz. 742 ze zm.)</w:t>
            </w:r>
          </w:p>
          <w:p w:rsidR="00314F5F" w:rsidRPr="00F812B8" w:rsidRDefault="00314F5F" w:rsidP="00817461">
            <w:pPr>
              <w:jc w:val="both"/>
              <w:rPr>
                <w:sz w:val="24"/>
                <w:szCs w:val="24"/>
              </w:rPr>
            </w:pPr>
            <w:r w:rsidRPr="00F812B8">
              <w:t>12.2. Rozporządzenie MNiSW z dnia 27 września 2018 r. w sprawie studiów (t.j. Dz.U. 2023 poz. 2787 ze zm.);</w:t>
            </w:r>
            <w:r w:rsidR="009E1BCA" w:rsidRPr="00F812B8">
              <w:rPr>
                <w:sz w:val="24"/>
                <w:szCs w:val="24"/>
              </w:rPr>
              <w:t>.</w:t>
            </w:r>
          </w:p>
          <w:p w:rsidR="00314F5F" w:rsidRPr="00F812B8" w:rsidRDefault="00314F5F" w:rsidP="00817461">
            <w:pPr>
              <w:jc w:val="both"/>
            </w:pPr>
            <w:r w:rsidRPr="00F812B8">
              <w:t xml:space="preserve">12.3.Rozporządzenie MNiSW z dnia 12 września 2018 r. w sprawie kryteriów oceny programowej (Dz.U. 2018 poz. 1787); </w:t>
            </w:r>
          </w:p>
          <w:p w:rsidR="00314F5F" w:rsidRPr="00F812B8" w:rsidRDefault="00314F5F" w:rsidP="00817461">
            <w:pPr>
              <w:jc w:val="both"/>
            </w:pPr>
            <w:r w:rsidRPr="00F812B8">
              <w:t xml:space="preserve">12.4. Rozporządzenie MNiSW z dnia 25 lipca 2019 r. w sprawie standardu kształcenia przygotowującego do wykonywania zawodu nauczyciela (t.j. Dz.U.2024 poz. 453); </w:t>
            </w:r>
          </w:p>
          <w:p w:rsidR="00314F5F" w:rsidRPr="00F812B8" w:rsidRDefault="00314F5F" w:rsidP="00817461">
            <w:pPr>
              <w:jc w:val="both"/>
              <w:rPr>
                <w:sz w:val="24"/>
                <w:szCs w:val="24"/>
              </w:rPr>
            </w:pPr>
            <w:r w:rsidRPr="00F812B8">
              <w:t>12.5. Rozporządzenie MNiSW z dnia 26 lipca 2019 r. w sprawie standardów kształcenia przygotowującego do wykonywania zawodu lekarza, lekarza dentysty, farmaceuty, pielęgniarki, położnej, diagnosty laboratoryjnego, fizjoterapeuty i ratownika medycznego (t.j. Dz.U. 2021, poz. 755 ze zm.).</w:t>
            </w:r>
          </w:p>
          <w:p w:rsidR="009E1BCA" w:rsidRPr="00F812B8" w:rsidRDefault="00314F5F" w:rsidP="00817461">
            <w:pPr>
              <w:jc w:val="both"/>
              <w:rPr>
                <w:bCs/>
                <w:sz w:val="24"/>
                <w:szCs w:val="24"/>
              </w:rPr>
            </w:pPr>
            <w:r w:rsidRPr="00F812B8">
              <w:rPr>
                <w:sz w:val="24"/>
                <w:szCs w:val="24"/>
              </w:rPr>
              <w:t>12.6</w:t>
            </w:r>
            <w:r w:rsidR="009E1BCA" w:rsidRPr="00F812B8">
              <w:rPr>
                <w:sz w:val="24"/>
                <w:szCs w:val="24"/>
              </w:rPr>
              <w:t xml:space="preserve">. </w:t>
            </w:r>
            <w:r w:rsidR="009E1BCA" w:rsidRPr="00F812B8">
              <w:rPr>
                <w:bCs/>
                <w:sz w:val="24"/>
                <w:szCs w:val="24"/>
              </w:rPr>
              <w:t>Rozporządzenie Ministra Nauki i Szkolnictwa Wyższego z dnia 27 września 2018 r. w sprawie studiów</w:t>
            </w:r>
            <w:r w:rsidRPr="00F812B8">
              <w:rPr>
                <w:bCs/>
                <w:sz w:val="24"/>
                <w:szCs w:val="24"/>
              </w:rPr>
              <w:t>.</w:t>
            </w:r>
          </w:p>
          <w:p w:rsidR="00675052" w:rsidRPr="00F812B8" w:rsidRDefault="00675052" w:rsidP="00817461">
            <w:pPr>
              <w:jc w:val="both"/>
            </w:pPr>
            <w:r w:rsidRPr="00F812B8">
              <w:rPr>
                <w:bCs/>
                <w:sz w:val="24"/>
                <w:szCs w:val="24"/>
              </w:rPr>
              <w:t xml:space="preserve">12.7. </w:t>
            </w:r>
            <w:r w:rsidRPr="00F812B8">
              <w:t>Zarządzenie nr 61/2023 Rektora Uniwersytetu Opolskiego z dnia 4 września 2023 r. w sprawie zmiany i ogłoszenia tekstu jednolitego zarządzenia nr 15/2021 Rektora Uniwersytetu Opolskiego z dnia 28 stycznia 2021 r. w sprawie wprowadzenia Regulaminu organizacji praktyk w Uniwersytecie Opolskim</w:t>
            </w:r>
          </w:p>
          <w:p w:rsidR="00817461" w:rsidRPr="00F812B8" w:rsidRDefault="00817461" w:rsidP="00817461">
            <w:pPr>
              <w:jc w:val="both"/>
              <w:rPr>
                <w:sz w:val="24"/>
                <w:szCs w:val="24"/>
                <w:u w:val="single"/>
              </w:rPr>
            </w:pPr>
            <w:r w:rsidRPr="00F812B8">
              <w:t>12.8. Uchwała nr 14/2024-2028 Senatu Uniwersytetu Opolskiego z dnia 27 marca 2025 r. w sprawie: zmiany i ogłoszenia tekstu jednolitego uchwały nr 221/2016- 2020 Senatu Uniwersytetu Opolskiego z dnia 17 września 2019 r. w sprawie Regulaminu studiów podyplomowych w Uniwersytecie Opolskim.</w:t>
            </w:r>
          </w:p>
          <w:p w:rsidR="009E1BCA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 Załączniki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1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prowadzącego zajęcia/koordynatora modułu z realizacji efektów uczenia się. 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2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z analizy wyników zaliczeń i egzaminów dla kierunku studiów.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3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weryfikacji efektów uczenia się dla egzaminów/zaliczeń ustnych.</w:t>
            </w:r>
          </w:p>
          <w:p w:rsidR="00D81462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4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1A87">
              <w:rPr>
                <w:sz w:val="24"/>
                <w:szCs w:val="24"/>
              </w:rPr>
              <w:t>Przykładowe m</w:t>
            </w:r>
            <w:r>
              <w:rPr>
                <w:sz w:val="24"/>
                <w:szCs w:val="24"/>
              </w:rPr>
              <w:t>ierniki weryfikacji efektów uczenia się.</w:t>
            </w:r>
          </w:p>
        </w:tc>
      </w:tr>
    </w:tbl>
    <w:p w:rsidR="00180ED7" w:rsidRDefault="00180ED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812B8" w:rsidRDefault="00F812B8">
      <w:pPr>
        <w:rPr>
          <w:bCs/>
        </w:rPr>
      </w:pPr>
      <w:r>
        <w:rPr>
          <w:bCs/>
        </w:rPr>
        <w:br w:type="page"/>
      </w:r>
    </w:p>
    <w:p w:rsidR="00D81462" w:rsidRPr="0016200F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16200F">
        <w:rPr>
          <w:b/>
          <w:bCs/>
        </w:rPr>
        <w:lastRenderedPageBreak/>
        <w:t>Załącznik 1.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18"/>
          <w:szCs w:val="18"/>
        </w:rPr>
        <w:t>RAPORT PROWADZĄCEGO ZAJĘCIA/KOORDYNATORA MODUŁU * Z REALIZACJI EFEKTÓW UCZENIA</w:t>
      </w:r>
      <w:r w:rsidR="0012501D">
        <w:rPr>
          <w:b/>
          <w:bCs/>
          <w:sz w:val="18"/>
          <w:szCs w:val="18"/>
        </w:rPr>
        <w:t xml:space="preserve"> SIĘ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5"/>
        <w:gridCol w:w="2311"/>
        <w:gridCol w:w="10"/>
        <w:gridCol w:w="859"/>
        <w:gridCol w:w="978"/>
        <w:gridCol w:w="914"/>
        <w:gridCol w:w="859"/>
        <w:gridCol w:w="602"/>
        <w:gridCol w:w="313"/>
        <w:gridCol w:w="859"/>
        <w:gridCol w:w="1076"/>
        <w:gridCol w:w="12"/>
      </w:tblGrid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Nazwa przedmiotu ( 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2.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Jednostka prowadząca przedmiot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3.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Kod przedmiotu (modułu)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599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4.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Rodzaj przedmiotu (obowiązkowy lub fakultatywny)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 xml:space="preserve">5. </w:t>
            </w:r>
          </w:p>
        </w:tc>
        <w:tc>
          <w:tcPr>
            <w:tcW w:w="3180" w:type="dxa"/>
            <w:gridSpan w:val="3"/>
          </w:tcPr>
          <w:p w:rsidR="00D81462" w:rsidRPr="0016200F" w:rsidRDefault="00B81BF8" w:rsidP="0016200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Kierunek studiów</w:t>
            </w:r>
            <w:r w:rsidRPr="00BB0319">
              <w:rPr>
                <w:bCs/>
              </w:rPr>
              <w:t>/</w:t>
            </w:r>
            <w:r w:rsidR="0016200F" w:rsidRPr="00BB0319">
              <w:rPr>
                <w:bCs/>
              </w:rPr>
              <w:t>moduł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6.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Poziom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7.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Rok/semestr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8.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Forma zajęć i liczba godzin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9.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Imię, Nazwisko, tytuł naukowy prowadzącego zajęcia.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:rsidTr="00AD5D6B">
        <w:trPr>
          <w:gridAfter w:val="1"/>
          <w:wAfter w:w="12" w:type="dxa"/>
          <w:trHeight w:val="476"/>
        </w:trPr>
        <w:tc>
          <w:tcPr>
            <w:tcW w:w="495" w:type="dxa"/>
            <w:vMerge w:val="restart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11.</w:t>
            </w:r>
          </w:p>
        </w:tc>
        <w:tc>
          <w:tcPr>
            <w:tcW w:w="8781" w:type="dxa"/>
            <w:gridSpan w:val="10"/>
            <w:shd w:val="clear" w:color="auto" w:fill="D9D9D9" w:themeFill="background1" w:themeFillShade="D9"/>
            <w:vAlign w:val="center"/>
          </w:tcPr>
          <w:p w:rsidR="00D81462" w:rsidRPr="00AD5D6B" w:rsidRDefault="00B81BF8" w:rsidP="00AD5D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Realizacja efektów uczenia</w:t>
            </w:r>
            <w:r w:rsidR="00AD5D6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się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 w:val="restart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Liczba ocenianych studentów:</w:t>
            </w: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…………………………………………..</w:t>
            </w:r>
          </w:p>
        </w:tc>
        <w:tc>
          <w:tcPr>
            <w:tcW w:w="5601" w:type="dxa"/>
            <w:gridSpan w:val="7"/>
          </w:tcPr>
          <w:p w:rsidR="00D81462" w:rsidRPr="0016200F" w:rsidRDefault="00125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Liczba ocen/</w:t>
            </w:r>
            <w:r w:rsidR="00B81BF8" w:rsidRPr="0016200F">
              <w:rPr>
                <w:bCs/>
              </w:rPr>
              <w:t>Procentowy udział ocen</w:t>
            </w:r>
          </w:p>
        </w:tc>
      </w:tr>
      <w:tr w:rsidR="00D81462" w:rsidRPr="0016200F" w:rsidTr="00180ED7">
        <w:trPr>
          <w:cantSplit/>
          <w:trHeight w:val="1790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textDirection w:val="btLr"/>
          </w:tcPr>
          <w:p w:rsidR="00D81462" w:rsidRPr="0016200F" w:rsidRDefault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N</w:t>
            </w:r>
            <w:r w:rsidR="00B81BF8" w:rsidRPr="0016200F">
              <w:rPr>
                <w:bCs/>
              </w:rPr>
              <w:t>iedostateczn</w:t>
            </w:r>
            <w:r>
              <w:rPr>
                <w:bCs/>
              </w:rPr>
              <w:t>a</w:t>
            </w: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914" w:type="dxa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ostateczn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Dostateczn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915" w:type="dxa"/>
            <w:gridSpan w:val="2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obr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Dobr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1088" w:type="dxa"/>
            <w:gridSpan w:val="2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Bardzo dobr</w:t>
            </w:r>
            <w:r w:rsidR="00B55936">
              <w:rPr>
                <w:bCs/>
              </w:rPr>
              <w:t>a</w:t>
            </w:r>
          </w:p>
        </w:tc>
      </w:tr>
      <w:tr w:rsidR="00D81462" w:rsidRPr="0016200F" w:rsidT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Symbol efektu</w:t>
            </w:r>
            <w:r w:rsidR="00AD5D6B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4222" w:type="dxa"/>
            <w:gridSpan w:val="6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12B8">
              <w:rPr>
                <w:rFonts w:asciiTheme="minorHAnsi" w:hAnsiTheme="minorHAnsi"/>
                <w:color w:val="auto"/>
                <w:sz w:val="22"/>
                <w:szCs w:val="22"/>
              </w:rPr>
              <w:t>Efekt</w:t>
            </w:r>
            <w:r w:rsidR="00F812B8">
              <w:rPr>
                <w:rFonts w:asciiTheme="minorHAnsi" w:hAnsiTheme="minorHAnsi"/>
                <w:color w:val="auto"/>
                <w:sz w:val="22"/>
                <w:szCs w:val="22"/>
              </w:rPr>
              <w:t>y</w:t>
            </w:r>
            <w:bookmarkStart w:id="0" w:name="_GoBack"/>
            <w:bookmarkEnd w:id="0"/>
            <w:r w:rsidR="00FD67A5" w:rsidRPr="00F812B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</w:t>
            </w:r>
            <w:r w:rsidR="0012501D" w:rsidRPr="00F812B8">
              <w:rPr>
                <w:rFonts w:asciiTheme="minorHAnsi" w:hAnsiTheme="minorHAnsi"/>
                <w:color w:val="auto"/>
                <w:sz w:val="22"/>
                <w:szCs w:val="22"/>
              </w:rPr>
              <w:t>czenia się</w:t>
            </w:r>
          </w:p>
        </w:tc>
        <w:tc>
          <w:tcPr>
            <w:tcW w:w="2248" w:type="dxa"/>
            <w:gridSpan w:val="3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Stopień realizacji efektu</w:t>
            </w:r>
          </w:p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(1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stopień niski,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stopień średni,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– stopień wysoki )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WIEDZA</w:t>
            </w:r>
          </w:p>
        </w:tc>
      </w:tr>
      <w:tr w:rsidR="00D81462" w:rsidRPr="0016200F">
        <w:trPr>
          <w:gridAfter w:val="1"/>
          <w:wAfter w:w="12" w:type="dxa"/>
          <w:trHeight w:val="42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22" w:type="dxa"/>
            <w:gridSpan w:val="6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300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3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D81462" w:rsidRPr="0016200F">
        <w:trPr>
          <w:gridAfter w:val="1"/>
          <w:wAfter w:w="12" w:type="dxa"/>
          <w:trHeight w:val="38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08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1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KOMPETENCJE SPOŁECZNE</w:t>
            </w:r>
          </w:p>
        </w:tc>
      </w:tr>
      <w:tr w:rsidR="00D81462" w:rsidRPr="0016200F">
        <w:trPr>
          <w:gridAfter w:val="1"/>
          <w:wAfter w:w="12" w:type="dxa"/>
          <w:trHeight w:val="375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551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86"/>
        </w:trPr>
        <w:tc>
          <w:tcPr>
            <w:tcW w:w="9276" w:type="dxa"/>
            <w:gridSpan w:val="11"/>
          </w:tcPr>
          <w:p w:rsidR="00D81462" w:rsidRPr="0016200F" w:rsidRDefault="00B81BF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UWAGI;</w:t>
            </w: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D81462" w:rsidRDefault="00B81BF8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Data:</w:t>
      </w:r>
    </w:p>
    <w:p w:rsidR="0016200F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6200F" w:rsidRPr="00180ED7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80ED7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sz w:val="16"/>
          <w:szCs w:val="16"/>
        </w:rPr>
        <w:t xml:space="preserve">podpis prowadzącego zajęcia / koordynatora modułu* </w:t>
      </w:r>
    </w:p>
    <w:p w:rsidR="00D81462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bCs/>
          <w:sz w:val="16"/>
          <w:szCs w:val="16"/>
        </w:rPr>
        <w:t>*niepotrzebne skreślić</w:t>
      </w:r>
    </w:p>
    <w:p w:rsidR="00B55936" w:rsidRDefault="00B55936">
      <w:pPr>
        <w:rPr>
          <w:b/>
          <w:bCs/>
        </w:rPr>
      </w:pPr>
      <w:r>
        <w:rPr>
          <w:b/>
          <w:bCs/>
        </w:rPr>
        <w:br w:type="page"/>
      </w:r>
    </w:p>
    <w:p w:rsidR="00D81462" w:rsidRPr="00180ED7" w:rsidRDefault="00B81BF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16"/>
          <w:szCs w:val="16"/>
        </w:rPr>
      </w:pPr>
      <w:r w:rsidRPr="00180ED7">
        <w:rPr>
          <w:b/>
          <w:bCs/>
        </w:rPr>
        <w:lastRenderedPageBreak/>
        <w:t>Załącznik 2.</w:t>
      </w:r>
    </w:p>
    <w:p w:rsidR="00D81462" w:rsidRDefault="00B81BF8">
      <w:pPr>
        <w:pStyle w:val="Nagwek4"/>
        <w:spacing w:line="0" w:lineRule="atLeast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 analizy wyników zaliczeń i egzaminów dla kierunku studiów</w:t>
      </w:r>
    </w:p>
    <w:p w:rsidR="00D81462" w:rsidRDefault="00D81462"/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89"/>
        <w:gridCol w:w="28"/>
        <w:gridCol w:w="1418"/>
        <w:gridCol w:w="1559"/>
        <w:gridCol w:w="535"/>
        <w:gridCol w:w="882"/>
        <w:gridCol w:w="1449"/>
        <w:gridCol w:w="1260"/>
      </w:tblGrid>
      <w:tr w:rsidR="00D81462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podstawowe</w:t>
            </w:r>
          </w:p>
        </w:tc>
      </w:tr>
      <w:tr w:rsidR="00D81462">
        <w:trPr>
          <w:cantSplit/>
          <w:trHeight w:val="669"/>
        </w:trPr>
        <w:tc>
          <w:tcPr>
            <w:tcW w:w="3091" w:type="dxa"/>
            <w:gridSpan w:val="2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Wydział/Instytut:</w:t>
            </w:r>
          </w:p>
        </w:tc>
        <w:tc>
          <w:tcPr>
            <w:tcW w:w="3540" w:type="dxa"/>
            <w:gridSpan w:val="4"/>
            <w:shd w:val="clear" w:color="auto" w:fill="D9D9D9"/>
          </w:tcPr>
          <w:p w:rsidR="00D81462" w:rsidRDefault="00B81BF8" w:rsidP="0018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</w:t>
            </w:r>
            <w:r w:rsidR="00180ED7" w:rsidRPr="004C1ACD">
              <w:rPr>
                <w:b/>
                <w:sz w:val="20"/>
                <w:szCs w:val="20"/>
              </w:rPr>
              <w:t>Moduł</w:t>
            </w:r>
            <w:r w:rsidRPr="004C1A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akademicki:</w:t>
            </w:r>
          </w:p>
        </w:tc>
      </w:tr>
      <w:tr w:rsidR="00D81462" w:rsidTr="00B55936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 w:rsidP="00B55936">
            <w:pPr>
              <w:spacing w:after="0" w:line="360" w:lineRule="auto"/>
              <w:jc w:val="center"/>
            </w:pPr>
            <w:r>
              <w:rPr>
                <w:b/>
                <w:bCs/>
              </w:rPr>
              <w:t>Wyniki zaliczeń/egzaminów (analiza ocen)</w:t>
            </w:r>
          </w:p>
        </w:tc>
      </w:tr>
      <w:tr w:rsidR="00D81462">
        <w:trPr>
          <w:cantSplit/>
          <w:trHeight w:val="284"/>
        </w:trPr>
        <w:tc>
          <w:tcPr>
            <w:tcW w:w="1702" w:type="dxa"/>
            <w:vMerge w:val="restart"/>
            <w:vAlign w:val="center"/>
          </w:tcPr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Liczba </w:t>
            </w:r>
          </w:p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ocenianych studentów</w:t>
            </w:r>
          </w:p>
        </w:tc>
        <w:tc>
          <w:tcPr>
            <w:tcW w:w="8520" w:type="dxa"/>
            <w:gridSpan w:val="8"/>
            <w:vAlign w:val="center"/>
          </w:tcPr>
          <w:p w:rsidR="00D81462" w:rsidRDefault="0012501D" w:rsidP="00965AB9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ocen/</w:t>
            </w:r>
            <w:r w:rsidR="00B81BF8">
              <w:rPr>
                <w:b/>
                <w:sz w:val="20"/>
                <w:szCs w:val="20"/>
              </w:rPr>
              <w:t>Procent ocen (%)</w:t>
            </w:r>
          </w:p>
        </w:tc>
      </w:tr>
      <w:tr w:rsidR="00D81462" w:rsidTr="00965AB9">
        <w:trPr>
          <w:cantSplit/>
          <w:trHeight w:val="85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81462" w:rsidRDefault="00D81462" w:rsidP="00965AB9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Niedostateczn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18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55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417" w:type="dxa"/>
            <w:gridSpan w:val="2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4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260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Bardzo 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ind w:left="11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1213"/>
        </w:trPr>
        <w:tc>
          <w:tcPr>
            <w:tcW w:w="10222" w:type="dxa"/>
            <w:gridSpan w:val="9"/>
            <w:vAlign w:val="center"/>
          </w:tcPr>
          <w:p w:rsidR="00D81462" w:rsidRDefault="00B81BF8">
            <w:pPr>
              <w:pStyle w:val="Tekstpodstawowy2"/>
              <w:ind w:left="1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Wnioski z uwzględnieniem wyników oceny z poprzednich okresów:</w:t>
            </w: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bCs/>
                <w:color w:val="000000"/>
              </w:rPr>
            </w:pPr>
          </w:p>
        </w:tc>
      </w:tr>
    </w:tbl>
    <w:p w:rsidR="00D81462" w:rsidRDefault="00D81462">
      <w:pPr>
        <w:spacing w:line="360" w:lineRule="auto"/>
        <w:jc w:val="both"/>
      </w:pPr>
    </w:p>
    <w:p w:rsidR="00D81462" w:rsidRDefault="00B81BF8">
      <w:pPr>
        <w:spacing w:line="360" w:lineRule="auto"/>
        <w:jc w:val="both"/>
        <w:rPr>
          <w:sz w:val="28"/>
        </w:rPr>
      </w:pPr>
      <w:r>
        <w:t>Opole, dnia .................................................</w:t>
      </w:r>
    </w:p>
    <w:p w:rsidR="00BB0319" w:rsidRDefault="00B81BF8" w:rsidP="00BB0319">
      <w:pPr>
        <w:spacing w:line="360" w:lineRule="auto"/>
        <w:jc w:val="right"/>
      </w:pPr>
      <w:r>
        <w:t xml:space="preserve">Podpis przeprowadzającego analizę </w:t>
      </w: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D81462" w:rsidRPr="00BB0319" w:rsidRDefault="00B81BF8" w:rsidP="00BB0319">
      <w:pPr>
        <w:spacing w:line="360" w:lineRule="auto"/>
        <w:jc w:val="right"/>
      </w:pPr>
      <w:r w:rsidRPr="00180ED7">
        <w:rPr>
          <w:b/>
        </w:rPr>
        <w:lastRenderedPageBreak/>
        <w:t>Załącznik 3.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Protokół weryfikacji efektów uczenia </w:t>
      </w:r>
      <w:r w:rsidR="0012501D" w:rsidRPr="00180ED7">
        <w:rPr>
          <w:b/>
        </w:rPr>
        <w:t>się</w:t>
      </w:r>
      <w:r w:rsidR="00C42F31">
        <w:rPr>
          <w:b/>
        </w:rPr>
        <w:t xml:space="preserve"> </w:t>
      </w:r>
      <w:r>
        <w:rPr>
          <w:b/>
        </w:rPr>
        <w:t xml:space="preserve">dla egzaminów/zaliczeń </w:t>
      </w:r>
      <w:r>
        <w:rPr>
          <w:b/>
          <w:u w:val="single"/>
        </w:rPr>
        <w:t>ustnych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070"/>
        <w:gridCol w:w="1388"/>
        <w:gridCol w:w="1683"/>
        <w:gridCol w:w="3323"/>
      </w:tblGrid>
      <w:tr w:rsidR="00D81462" w:rsidTr="00B55936">
        <w:tc>
          <w:tcPr>
            <w:tcW w:w="3070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Kierunek studiów:</w:t>
            </w:r>
          </w:p>
        </w:tc>
        <w:tc>
          <w:tcPr>
            <w:tcW w:w="3071" w:type="dxa"/>
            <w:gridSpan w:val="2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Rok/semestr:</w:t>
            </w:r>
          </w:p>
        </w:tc>
        <w:tc>
          <w:tcPr>
            <w:tcW w:w="3323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 egzaminu/zaliczenia: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Przedmiot: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Imię, Nazwisko studenta:</w:t>
            </w:r>
          </w:p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Nr albumu 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Egzaminator/ Osoba zaliczająca przedmiot:</w:t>
            </w:r>
          </w:p>
        </w:tc>
      </w:tr>
      <w:tr w:rsidR="00180ED7" w:rsidTr="00B55936">
        <w:tc>
          <w:tcPr>
            <w:tcW w:w="6141" w:type="dxa"/>
            <w:gridSpan w:val="3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Treść pytania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Ocena</w:t>
            </w:r>
          </w:p>
        </w:tc>
      </w:tr>
      <w:tr w:rsidR="00180ED7" w:rsidTr="00B55936">
        <w:tc>
          <w:tcPr>
            <w:tcW w:w="6141" w:type="dxa"/>
            <w:gridSpan w:val="3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2.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3.</w:t>
            </w:r>
          </w:p>
          <w:p w:rsidR="00180ED7" w:rsidRPr="00221F0C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3323" w:type="dxa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55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Ocena końcowa (</w:t>
            </w:r>
            <w:r w:rsidR="00B81BF8">
              <w:rPr>
                <w:bCs/>
              </w:rPr>
              <w:t>podsumowująca):</w:t>
            </w:r>
          </w:p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Uwagi:</w:t>
            </w: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4458" w:type="dxa"/>
            <w:gridSpan w:val="2"/>
          </w:tcPr>
          <w:p w:rsidR="00D81462" w:rsidRDefault="00B81BF8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Data: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006" w:type="dxa"/>
            <w:gridSpan w:val="2"/>
          </w:tcPr>
          <w:p w:rsidR="00D81462" w:rsidRDefault="00B55936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Podpis egzaminatora/</w:t>
            </w:r>
            <w:r w:rsidR="00B81BF8">
              <w:rPr>
                <w:bCs/>
              </w:rPr>
              <w:t>osoby zaliczającej</w:t>
            </w:r>
            <w:r>
              <w:rPr>
                <w:bCs/>
              </w:rPr>
              <w:t xml:space="preserve"> przedmiot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</w:tc>
      </w:tr>
    </w:tbl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B81BF8">
      <w:pPr>
        <w:rPr>
          <w:bCs/>
        </w:rPr>
      </w:pPr>
      <w:r>
        <w:rPr>
          <w:bCs/>
        </w:rPr>
        <w:br w:type="page"/>
      </w:r>
    </w:p>
    <w:p w:rsidR="00D81462" w:rsidRPr="00965AB9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65AB9">
        <w:rPr>
          <w:b/>
          <w:bCs/>
        </w:rPr>
        <w:lastRenderedPageBreak/>
        <w:t>Załącznik 4.</w:t>
      </w:r>
    </w:p>
    <w:p w:rsidR="00D81462" w:rsidRDefault="005D1A8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Przykładowe m</w:t>
      </w:r>
      <w:r w:rsidR="00B81BF8">
        <w:rPr>
          <w:b/>
          <w:bCs/>
        </w:rPr>
        <w:t>ierniki weryfikacji efektów uczenia</w:t>
      </w:r>
      <w:r w:rsidR="00221F0C" w:rsidRPr="00965AB9">
        <w:rPr>
          <w:b/>
          <w:bCs/>
        </w:rPr>
        <w:t xml:space="preserve"> się</w:t>
      </w:r>
    </w:p>
    <w:p w:rsidR="00D81462" w:rsidRDefault="00D8146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D81462" w:rsidRDefault="00B81BF8">
      <w:pPr>
        <w:spacing w:after="0"/>
        <w:rPr>
          <w:b/>
        </w:rPr>
      </w:pPr>
      <w:r>
        <w:rPr>
          <w:b/>
        </w:rPr>
        <w:t>I. MIERNIKI JAKOŚCIOWE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Wnioski z hospitacji zajęć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studentów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Adekwatność pytań egzaminacyjnych i kolokwialnych do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Dostosowanie pytań na egzamin dyplomowy do weryfikacji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Przestrzeganie zasad pisania prac licencjackich i magisterskich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Znajomość przez studentów wymogów dotyczących sposobu zaliczenia przedmiotu i wyliczania oceny końcowej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Opinie pracodawców o studentach odbywających praktyki zawodowe i o absolwentach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Wyniki badań ankietowych o losach absolwentów na rynku pracy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absolwentów.</w:t>
      </w:r>
    </w:p>
    <w:p w:rsidR="00D81462" w:rsidRDefault="00D81462">
      <w:pPr>
        <w:spacing w:after="0"/>
        <w:ind w:left="357"/>
      </w:pPr>
    </w:p>
    <w:p w:rsidR="00D81462" w:rsidRDefault="00B81BF8">
      <w:pPr>
        <w:spacing w:after="0"/>
        <w:rPr>
          <w:b/>
        </w:rPr>
      </w:pPr>
      <w:r>
        <w:rPr>
          <w:b/>
        </w:rPr>
        <w:t>II. MIERNIKI ILOŚCIOWE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 xml:space="preserve">Oceny z zaliczeń i egzaminów </w:t>
      </w:r>
      <w:r w:rsidR="0062031D">
        <w:t>(średnie ocen)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z prac kolokwialnych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>Współczynnik zaliczeń poszczególnych przedmiotów w pierwszym terminie</w:t>
      </w:r>
    </w:p>
    <w:p w:rsidR="00D81462" w:rsidRPr="00221F0C" w:rsidRDefault="00B81BF8">
      <w:pPr>
        <w:numPr>
          <w:ilvl w:val="0"/>
          <w:numId w:val="4"/>
        </w:numPr>
        <w:spacing w:after="0"/>
        <w:jc w:val="both"/>
        <w:rPr>
          <w:strike/>
        </w:rPr>
      </w:pPr>
      <w:r>
        <w:t xml:space="preserve">Nakład pracy przeciętnego studenta potrzebny do osiągnięcia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aktywności studentów na zajęciach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 z zaliczeniem warunkowym i powtarzających rok/semestr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uzyskane z egzaminu dyplomowego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Oceny prac dyplomowych wystawiane przez recenzentów i promotorów 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Udział ocen bardzo dobrych na dyplomie w ogólnej liczbie ocen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studentów, którzy obronili pracę dyplomową w terminie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nagrodzonych/wyróżnionych prac dyplomowych przez interesariuszy zewnętrznych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prac odrzuconych przez system Plagiat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Liczba publikacji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Liczba (odsetek) studentów uczestniczących w konferencjach studenckich</w:t>
      </w:r>
    </w:p>
    <w:p w:rsidR="00D81462" w:rsidRDefault="00B81BF8">
      <w:pPr>
        <w:numPr>
          <w:ilvl w:val="0"/>
          <w:numId w:val="4"/>
        </w:numPr>
        <w:spacing w:after="0"/>
      </w:pPr>
      <w:r>
        <w:t>Wskaźnik odsiewu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Odsetek studentów działających w kołach naukowych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(odsetek) studentów uczestniczących w programach mobilnościowych (np. Erasmus, MOST)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studentów rozszerzających program kształcenia (IPS, studiowanie na więcej niż jednym kierunku studiów)</w:t>
      </w:r>
    </w:p>
    <w:p w:rsidR="00D81462" w:rsidRDefault="00D81462">
      <w:pPr>
        <w:spacing w:after="0"/>
        <w:jc w:val="both"/>
      </w:pPr>
    </w:p>
    <w:p w:rsidR="00D81462" w:rsidRDefault="00D81462"/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sectPr w:rsidR="00D81462" w:rsidSect="00965AB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FD" w:rsidRDefault="003407FD" w:rsidP="00BB0319">
      <w:pPr>
        <w:spacing w:after="0" w:line="240" w:lineRule="auto"/>
      </w:pPr>
      <w:r>
        <w:separator/>
      </w:r>
    </w:p>
  </w:endnote>
  <w:endnote w:type="continuationSeparator" w:id="0">
    <w:p w:rsidR="003407FD" w:rsidRDefault="003407FD" w:rsidP="00B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97C9B8t00">
    <w:altName w:val="Gubb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Gubb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FD" w:rsidRDefault="003407FD" w:rsidP="00BB0319">
      <w:pPr>
        <w:spacing w:after="0" w:line="240" w:lineRule="auto"/>
      </w:pPr>
      <w:r>
        <w:separator/>
      </w:r>
    </w:p>
  </w:footnote>
  <w:footnote w:type="continuationSeparator" w:id="0">
    <w:p w:rsidR="003407FD" w:rsidRDefault="003407FD" w:rsidP="00B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EA1"/>
    <w:multiLevelType w:val="multilevel"/>
    <w:tmpl w:val="10536E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121B4"/>
    <w:multiLevelType w:val="multilevel"/>
    <w:tmpl w:val="3ED121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9C04D8"/>
    <w:multiLevelType w:val="multilevel"/>
    <w:tmpl w:val="E222B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D"/>
    <w:rsid w:val="AFDA84AE"/>
    <w:rsid w:val="0001063D"/>
    <w:rsid w:val="00027DFA"/>
    <w:rsid w:val="00084627"/>
    <w:rsid w:val="000C4747"/>
    <w:rsid w:val="000F05A5"/>
    <w:rsid w:val="0012242C"/>
    <w:rsid w:val="001226A8"/>
    <w:rsid w:val="0012501D"/>
    <w:rsid w:val="00131F8C"/>
    <w:rsid w:val="001500BF"/>
    <w:rsid w:val="0015740A"/>
    <w:rsid w:val="00161BFD"/>
    <w:rsid w:val="0016200F"/>
    <w:rsid w:val="00173C18"/>
    <w:rsid w:val="00180ED7"/>
    <w:rsid w:val="001C6E95"/>
    <w:rsid w:val="001D156D"/>
    <w:rsid w:val="001F0987"/>
    <w:rsid w:val="001F15A7"/>
    <w:rsid w:val="001F68B4"/>
    <w:rsid w:val="00221F0C"/>
    <w:rsid w:val="00227433"/>
    <w:rsid w:val="00227D9E"/>
    <w:rsid w:val="00261745"/>
    <w:rsid w:val="00280210"/>
    <w:rsid w:val="002828E5"/>
    <w:rsid w:val="00284848"/>
    <w:rsid w:val="0029295D"/>
    <w:rsid w:val="002C407A"/>
    <w:rsid w:val="002C474F"/>
    <w:rsid w:val="002E16F9"/>
    <w:rsid w:val="00314F5F"/>
    <w:rsid w:val="00326A83"/>
    <w:rsid w:val="003407FD"/>
    <w:rsid w:val="003A4548"/>
    <w:rsid w:val="003B7269"/>
    <w:rsid w:val="003C2AED"/>
    <w:rsid w:val="003D22CA"/>
    <w:rsid w:val="0040721F"/>
    <w:rsid w:val="00420D70"/>
    <w:rsid w:val="00431931"/>
    <w:rsid w:val="00452AEF"/>
    <w:rsid w:val="00461B3F"/>
    <w:rsid w:val="004A568D"/>
    <w:rsid w:val="004C1ACD"/>
    <w:rsid w:val="004C2F6C"/>
    <w:rsid w:val="004C5207"/>
    <w:rsid w:val="00512523"/>
    <w:rsid w:val="00524324"/>
    <w:rsid w:val="00543013"/>
    <w:rsid w:val="00564DBC"/>
    <w:rsid w:val="00596656"/>
    <w:rsid w:val="005B7013"/>
    <w:rsid w:val="005D1A87"/>
    <w:rsid w:val="005F11C5"/>
    <w:rsid w:val="005F3ADB"/>
    <w:rsid w:val="006013AB"/>
    <w:rsid w:val="0062031D"/>
    <w:rsid w:val="00620BBC"/>
    <w:rsid w:val="00643367"/>
    <w:rsid w:val="00656D9C"/>
    <w:rsid w:val="006638E7"/>
    <w:rsid w:val="00675052"/>
    <w:rsid w:val="00682D5F"/>
    <w:rsid w:val="006B3D2A"/>
    <w:rsid w:val="006D60BD"/>
    <w:rsid w:val="006E05E9"/>
    <w:rsid w:val="006F1B9F"/>
    <w:rsid w:val="00703C17"/>
    <w:rsid w:val="007668E6"/>
    <w:rsid w:val="007C2939"/>
    <w:rsid w:val="007D7498"/>
    <w:rsid w:val="007E6452"/>
    <w:rsid w:val="007F02C9"/>
    <w:rsid w:val="00803D1A"/>
    <w:rsid w:val="00817461"/>
    <w:rsid w:val="0082592F"/>
    <w:rsid w:val="008679B4"/>
    <w:rsid w:val="0088555C"/>
    <w:rsid w:val="00891E38"/>
    <w:rsid w:val="008C08A6"/>
    <w:rsid w:val="008C5D4F"/>
    <w:rsid w:val="008F6CE5"/>
    <w:rsid w:val="00905319"/>
    <w:rsid w:val="0091268B"/>
    <w:rsid w:val="00915EBF"/>
    <w:rsid w:val="00916C24"/>
    <w:rsid w:val="009607E3"/>
    <w:rsid w:val="00965AB9"/>
    <w:rsid w:val="009C0E0F"/>
    <w:rsid w:val="009C620D"/>
    <w:rsid w:val="009C7EAA"/>
    <w:rsid w:val="009D62F0"/>
    <w:rsid w:val="009E1BCA"/>
    <w:rsid w:val="00A22D85"/>
    <w:rsid w:val="00A34F38"/>
    <w:rsid w:val="00A434CF"/>
    <w:rsid w:val="00A62C71"/>
    <w:rsid w:val="00A92A34"/>
    <w:rsid w:val="00AC3159"/>
    <w:rsid w:val="00AC3D9A"/>
    <w:rsid w:val="00AD0DDE"/>
    <w:rsid w:val="00AD57A8"/>
    <w:rsid w:val="00AD5D6B"/>
    <w:rsid w:val="00B03026"/>
    <w:rsid w:val="00B3579E"/>
    <w:rsid w:val="00B50566"/>
    <w:rsid w:val="00B55936"/>
    <w:rsid w:val="00B64065"/>
    <w:rsid w:val="00B81BF8"/>
    <w:rsid w:val="00B83319"/>
    <w:rsid w:val="00BB0319"/>
    <w:rsid w:val="00BD5E0E"/>
    <w:rsid w:val="00BE5F21"/>
    <w:rsid w:val="00C30019"/>
    <w:rsid w:val="00C36AD5"/>
    <w:rsid w:val="00C42F31"/>
    <w:rsid w:val="00C46252"/>
    <w:rsid w:val="00C47260"/>
    <w:rsid w:val="00C94439"/>
    <w:rsid w:val="00CB1A0C"/>
    <w:rsid w:val="00CD3AC6"/>
    <w:rsid w:val="00CE285A"/>
    <w:rsid w:val="00D02D58"/>
    <w:rsid w:val="00D22F71"/>
    <w:rsid w:val="00D464DC"/>
    <w:rsid w:val="00D6146E"/>
    <w:rsid w:val="00D81462"/>
    <w:rsid w:val="00D83B57"/>
    <w:rsid w:val="00D84052"/>
    <w:rsid w:val="00D862E3"/>
    <w:rsid w:val="00D90204"/>
    <w:rsid w:val="00D9350B"/>
    <w:rsid w:val="00DA060D"/>
    <w:rsid w:val="00DE1323"/>
    <w:rsid w:val="00DF0AA8"/>
    <w:rsid w:val="00E02898"/>
    <w:rsid w:val="00E26A3A"/>
    <w:rsid w:val="00E33918"/>
    <w:rsid w:val="00E57937"/>
    <w:rsid w:val="00E622FF"/>
    <w:rsid w:val="00E63EC0"/>
    <w:rsid w:val="00E65F77"/>
    <w:rsid w:val="00E810DA"/>
    <w:rsid w:val="00E85D19"/>
    <w:rsid w:val="00EC2228"/>
    <w:rsid w:val="00F15322"/>
    <w:rsid w:val="00F60A0F"/>
    <w:rsid w:val="00F63B71"/>
    <w:rsid w:val="00F812B8"/>
    <w:rsid w:val="00F83BCC"/>
    <w:rsid w:val="00F929BD"/>
    <w:rsid w:val="00FD67A5"/>
    <w:rsid w:val="00FE7723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ED800-6DBB-4D28-8170-B91BBC3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62"/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81462"/>
    <w:pPr>
      <w:keepNext/>
      <w:spacing w:after="0" w:line="240" w:lineRule="auto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146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81462"/>
    <w:rPr>
      <w:b/>
      <w:bCs/>
    </w:rPr>
  </w:style>
  <w:style w:type="table" w:styleId="Tabela-Siatka">
    <w:name w:val="Table Grid"/>
    <w:basedOn w:val="Standardowy"/>
    <w:uiPriority w:val="59"/>
    <w:rsid w:val="00D8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D8146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46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1462"/>
  </w:style>
  <w:style w:type="character" w:customStyle="1" w:styleId="TytuZnak">
    <w:name w:val="Tytuł Znak"/>
    <w:basedOn w:val="Domylnaczcionkaakapitu"/>
    <w:link w:val="Tytu"/>
    <w:rsid w:val="00D8146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46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462"/>
  </w:style>
  <w:style w:type="character" w:customStyle="1" w:styleId="StopkaZnak">
    <w:name w:val="Stopka Znak"/>
    <w:basedOn w:val="Domylnaczcionkaakapitu"/>
    <w:link w:val="Stopka"/>
    <w:uiPriority w:val="99"/>
    <w:semiHidden/>
    <w:rsid w:val="00D81462"/>
  </w:style>
  <w:style w:type="character" w:styleId="Odwoaniedokomentarza">
    <w:name w:val="annotation reference"/>
    <w:basedOn w:val="Domylnaczcionkaakapitu"/>
    <w:uiPriority w:val="99"/>
    <w:semiHidden/>
    <w:unhideWhenUsed/>
    <w:rsid w:val="00027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FA"/>
    <w:rPr>
      <w:b/>
      <w:bCs/>
    </w:rPr>
  </w:style>
  <w:style w:type="paragraph" w:styleId="Poprawka">
    <w:name w:val="Revision"/>
    <w:hidden/>
    <w:uiPriority w:val="99"/>
    <w:semiHidden/>
    <w:rsid w:val="00027D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3</cp:revision>
  <cp:lastPrinted>2016-06-20T10:28:00Z</cp:lastPrinted>
  <dcterms:created xsi:type="dcterms:W3CDTF">2025-06-29T20:27:00Z</dcterms:created>
  <dcterms:modified xsi:type="dcterms:W3CDTF">2025-06-29T20:28:00Z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1045-10.1.0.6757</vt:lpwstr>
  </property>
</Properties>
</file>