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E87A9C" w:rsidP="00042FF0">
            <w:r w:rsidRPr="00942150">
              <w:t>202</w:t>
            </w:r>
            <w:r w:rsidR="00042FF0">
              <w:t>2</w:t>
            </w:r>
            <w:r w:rsidR="009D56F5" w:rsidRPr="00942150">
              <w:t>/20</w:t>
            </w:r>
            <w:r w:rsidR="00FC49E5" w:rsidRPr="00942150">
              <w:t>2</w:t>
            </w:r>
            <w:r w:rsidR="00042FF0">
              <w:t>3</w:t>
            </w:r>
          </w:p>
        </w:tc>
        <w:tc>
          <w:tcPr>
            <w:tcW w:w="1560" w:type="dxa"/>
          </w:tcPr>
          <w:p w:rsidR="006076AF" w:rsidRPr="00942150" w:rsidRDefault="006076AF" w:rsidP="00042FF0">
            <w:r w:rsidRPr="00942150">
              <w:t xml:space="preserve">Zmiana </w:t>
            </w:r>
            <w:r w:rsidR="00042FF0">
              <w:t>5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 xml:space="preserve">Uniwersytecie Opolskim. Przedmiotem procedury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042FF0" w:rsidRPr="00067CD0">
              <w:rPr>
                <w:rFonts w:cstheme="minorHAnsi"/>
                <w:sz w:val="24"/>
                <w:szCs w:val="24"/>
              </w:rPr>
              <w:t>jednoautorski</w:t>
            </w:r>
            <w:r w:rsidR="00586CD9" w:rsidRPr="005F439A">
              <w:rPr>
                <w:rFonts w:cstheme="minorHAnsi"/>
                <w:sz w:val="24"/>
                <w:szCs w:val="24"/>
              </w:rPr>
              <w:t>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>. Dziekani</w:t>
            </w:r>
            <w:r w:rsidR="00067CD0">
              <w:rPr>
                <w:rFonts w:cstheme="minorHAnsi"/>
                <w:sz w:val="24"/>
                <w:szCs w:val="24"/>
              </w:rPr>
              <w:t xml:space="preserve"> 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5.4. Na studiach o profilu ogólnoakademickim,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 xml:space="preserve">owadzący – w </w:t>
            </w:r>
            <w:r w:rsidR="00E33715">
              <w:rPr>
                <w:rFonts w:cstheme="minorHAnsi"/>
                <w:sz w:val="24"/>
                <w:szCs w:val="24"/>
              </w:rPr>
              <w:t>roku poprzedzającym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Pr="005F439A">
              <w:rPr>
                <w:rFonts w:cstheme="minorHAnsi"/>
                <w:sz w:val="24"/>
                <w:szCs w:val="24"/>
              </w:rPr>
              <w:t>formalne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>Na każdym etapie powstawania pracy promotor może sprawdzić dowolny fragment pracy w systemie antyplagiatowym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>lub papierowej</w:t>
            </w:r>
            <w:r w:rsidR="00895A71" w:rsidRPr="005F439A">
              <w:rPr>
                <w:rFonts w:cstheme="minorHAnsi"/>
                <w:sz w:val="24"/>
                <w:szCs w:val="24"/>
              </w:rPr>
              <w:t>do zaakceptowania promotorowi.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>, zgodnie z instrukcją znajdującą się na stronie 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="00EA4AC5" w:rsidRPr="005F439A">
              <w:rPr>
                <w:rFonts w:cstheme="minorHAnsi"/>
                <w:sz w:val="24"/>
                <w:szCs w:val="24"/>
              </w:rPr>
              <w:t>Promotor akceptuje przedłożoną pracę dyplomową studenta poprzez dokonanie wpisu zaliczenia przedmiotu „seminarium dyplomowe” i/lub „przygotowanie pracy dyplomowej” protokole zamieszczonym w systemie USOSweb.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antyplagiatowym.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cd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7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>acji w systemie antyplagiatowym</w:t>
            </w:r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>. Jeżeli w wyniku przeprowadzenia procedury antyplagiatowej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800251">
              <w:rPr>
                <w:rFonts w:cstheme="minorHAnsi"/>
                <w:sz w:val="24"/>
                <w:szCs w:val="24"/>
              </w:rPr>
              <w:t xml:space="preserve">w systemie APD, </w:t>
            </w:r>
            <w:r w:rsidR="003E2740" w:rsidRPr="00F71532">
              <w:rPr>
                <w:rFonts w:cstheme="minorHAnsi"/>
                <w:sz w:val="24"/>
                <w:szCs w:val="24"/>
              </w:rPr>
              <w:t>przeka</w:t>
            </w:r>
            <w:r w:rsidR="00800251">
              <w:rPr>
                <w:rFonts w:cstheme="minorHAnsi"/>
                <w:sz w:val="24"/>
                <w:szCs w:val="24"/>
              </w:rPr>
              <w:t>zuje pracę do recenzji oraz informuje dziekanat, że praca została zatwierdzona.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APD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>włącza do teczki studenta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AA1FA4">
              <w:rPr>
                <w:rFonts w:cstheme="minorHAnsi"/>
                <w:sz w:val="24"/>
                <w:szCs w:val="24"/>
              </w:rPr>
              <w:t xml:space="preserve">wydruki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Zgodnie z ustawą Prawo o szkolnictwie wyższym i nauce (t.j. Dz.U. 2021, poz. 478 ze zm.) na wniosek absolwenta Uczelnia wydaje dodatkowy odpis dyplomu w języku obcym. Powyższy </w:t>
            </w:r>
            <w:r w:rsidR="00F71532" w:rsidRPr="00F71532">
              <w:rPr>
                <w:rFonts w:cstheme="minorHAnsi"/>
                <w:sz w:val="24"/>
                <w:szCs w:val="24"/>
              </w:rPr>
              <w:lastRenderedPageBreak/>
              <w:t xml:space="preserve">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z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r w:rsidR="00F61172" w:rsidRPr="00F61172">
              <w:rPr>
                <w:rFonts w:cstheme="minorHAnsi"/>
                <w:sz w:val="24"/>
                <w:szCs w:val="24"/>
              </w:rPr>
              <w:t>Dz.U.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(t.j. Dz.U. z 2021 r., poz. 478 z późn. zm.).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(Dz.U. 2021, poz.661)</w:t>
            </w:r>
          </w:p>
          <w:p w:rsidR="0080025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/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BB" w:rsidRDefault="00652DBB" w:rsidP="004B790E">
      <w:pPr>
        <w:spacing w:after="0" w:line="240" w:lineRule="auto"/>
      </w:pPr>
      <w:r>
        <w:separator/>
      </w:r>
    </w:p>
  </w:endnote>
  <w:endnote w:type="continuationSeparator" w:id="0">
    <w:p w:rsidR="00652DBB" w:rsidRDefault="00652DBB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BB" w:rsidRDefault="00652DBB" w:rsidP="004B790E">
      <w:pPr>
        <w:spacing w:after="0" w:line="240" w:lineRule="auto"/>
      </w:pPr>
      <w:r>
        <w:separator/>
      </w:r>
    </w:p>
  </w:footnote>
  <w:footnote w:type="continuationSeparator" w:id="0">
    <w:p w:rsidR="00652DBB" w:rsidRDefault="00652DBB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F"/>
    <w:rsid w:val="00020D67"/>
    <w:rsid w:val="00030D2D"/>
    <w:rsid w:val="00042FF0"/>
    <w:rsid w:val="00062A85"/>
    <w:rsid w:val="00067CD0"/>
    <w:rsid w:val="000704CC"/>
    <w:rsid w:val="00081C01"/>
    <w:rsid w:val="00083479"/>
    <w:rsid w:val="00096ABD"/>
    <w:rsid w:val="000A0A69"/>
    <w:rsid w:val="000A2BA2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54F33"/>
    <w:rsid w:val="002640B4"/>
    <w:rsid w:val="002753BE"/>
    <w:rsid w:val="002B581A"/>
    <w:rsid w:val="002C164E"/>
    <w:rsid w:val="002D0EC6"/>
    <w:rsid w:val="002F60EF"/>
    <w:rsid w:val="00333F85"/>
    <w:rsid w:val="003448DC"/>
    <w:rsid w:val="003D7C17"/>
    <w:rsid w:val="003E2740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56DC9"/>
    <w:rsid w:val="00563D34"/>
    <w:rsid w:val="00574F2C"/>
    <w:rsid w:val="00586CD9"/>
    <w:rsid w:val="005936C7"/>
    <w:rsid w:val="005B0344"/>
    <w:rsid w:val="005B6FCE"/>
    <w:rsid w:val="005C1A2F"/>
    <w:rsid w:val="005E5BA2"/>
    <w:rsid w:val="005F439A"/>
    <w:rsid w:val="006076AF"/>
    <w:rsid w:val="00641790"/>
    <w:rsid w:val="00652DBB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0251"/>
    <w:rsid w:val="0080301B"/>
    <w:rsid w:val="00826CF0"/>
    <w:rsid w:val="00861014"/>
    <w:rsid w:val="00887FFA"/>
    <w:rsid w:val="00895A71"/>
    <w:rsid w:val="008B4356"/>
    <w:rsid w:val="008C4477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C38EF"/>
    <w:rsid w:val="00CE1DEB"/>
    <w:rsid w:val="00CF5C93"/>
    <w:rsid w:val="00D0648C"/>
    <w:rsid w:val="00D54B22"/>
    <w:rsid w:val="00D65CF1"/>
    <w:rsid w:val="00D73BE3"/>
    <w:rsid w:val="00D80914"/>
    <w:rsid w:val="00DA38E5"/>
    <w:rsid w:val="00DC6791"/>
    <w:rsid w:val="00E0441D"/>
    <w:rsid w:val="00E050A0"/>
    <w:rsid w:val="00E06F5F"/>
    <w:rsid w:val="00E33715"/>
    <w:rsid w:val="00E36F60"/>
    <w:rsid w:val="00E40471"/>
    <w:rsid w:val="00E41B47"/>
    <w:rsid w:val="00E52B27"/>
    <w:rsid w:val="00E74CAD"/>
    <w:rsid w:val="00E87A9C"/>
    <w:rsid w:val="00EA4AC5"/>
    <w:rsid w:val="00EB1C81"/>
    <w:rsid w:val="00EC1A62"/>
    <w:rsid w:val="00EC4298"/>
    <w:rsid w:val="00EC7050"/>
    <w:rsid w:val="00EE01EE"/>
    <w:rsid w:val="00EF2C88"/>
    <w:rsid w:val="00F04B3D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  <w:rsid w:val="00FE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7E66-FD81-40D3-B3C5-53CF29E8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41D"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iera.uni.opole.pl/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2023-11-10T10:52:00Z</dcterms:created>
  <dcterms:modified xsi:type="dcterms:W3CDTF">2023-11-10T10:52:00Z</dcterms:modified>
</cp:coreProperties>
</file>